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9F8" w:rsidRDefault="00590989" w:rsidP="00B36FE3">
      <w:pPr>
        <w:spacing w:after="0" w:line="240" w:lineRule="auto"/>
        <w:jc w:val="center"/>
        <w:rPr>
          <w:b/>
          <w:sz w:val="28"/>
          <w:szCs w:val="28"/>
        </w:rPr>
      </w:pPr>
      <w:r>
        <w:rPr>
          <w:noProof/>
        </w:rPr>
        <w:drawing>
          <wp:anchor distT="0" distB="0" distL="114300" distR="114300" simplePos="0" relativeHeight="251657728" behindDoc="0" locked="0" layoutInCell="1" allowOverlap="1">
            <wp:simplePos x="0" y="0"/>
            <wp:positionH relativeFrom="column">
              <wp:posOffset>5034915</wp:posOffset>
            </wp:positionH>
            <wp:positionV relativeFrom="paragraph">
              <wp:posOffset>9525</wp:posOffset>
            </wp:positionV>
            <wp:extent cx="581025" cy="58102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9F8" w:rsidRPr="00B306A9">
        <w:rPr>
          <w:rFonts w:ascii="Arial Narrow" w:eastAsia="Calibri" w:hAnsi="Arial Narrow"/>
          <w:b/>
          <w:noProof/>
          <w:sz w:val="72"/>
          <w:szCs w:val="72"/>
          <w:lang w:eastAsia="es-CL"/>
        </w:rPr>
        <w:drawing>
          <wp:anchor distT="0" distB="0" distL="114300" distR="114300" simplePos="0" relativeHeight="251655680" behindDoc="1" locked="0" layoutInCell="1" allowOverlap="1" wp14:anchorId="297F1567" wp14:editId="0B64E012">
            <wp:simplePos x="0" y="0"/>
            <wp:positionH relativeFrom="column">
              <wp:posOffset>55245</wp:posOffset>
            </wp:positionH>
            <wp:positionV relativeFrom="paragraph">
              <wp:posOffset>-635</wp:posOffset>
            </wp:positionV>
            <wp:extent cx="438150" cy="552450"/>
            <wp:effectExtent l="0" t="0" r="0" b="0"/>
            <wp:wrapTight wrapText="bothSides">
              <wp:wrapPolygon edited="0">
                <wp:start x="0" y="0"/>
                <wp:lineTo x="0" y="20855"/>
                <wp:lineTo x="20661" y="20855"/>
                <wp:lineTo x="20661" y="0"/>
                <wp:lineTo x="0" y="0"/>
              </wp:wrapPolygon>
            </wp:wrapTight>
            <wp:docPr id="4" name="Imagen 2"/>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552450"/>
                    </a:xfrm>
                    <a:prstGeom prst="rect">
                      <a:avLst/>
                    </a:prstGeom>
                    <a:noFill/>
                    <a:ln>
                      <a:noFill/>
                    </a:ln>
                    <a:effectLst/>
                  </pic:spPr>
                </pic:pic>
              </a:graphicData>
            </a:graphic>
          </wp:anchor>
        </w:drawing>
      </w:r>
    </w:p>
    <w:p w:rsidR="00B36FE3" w:rsidRPr="00B36FE3" w:rsidRDefault="00B36FE3" w:rsidP="00B36FE3">
      <w:pPr>
        <w:spacing w:after="0" w:line="240" w:lineRule="auto"/>
        <w:jc w:val="center"/>
        <w:rPr>
          <w:b/>
          <w:sz w:val="28"/>
          <w:szCs w:val="28"/>
        </w:rPr>
      </w:pPr>
      <w:r w:rsidRPr="00B36FE3">
        <w:rPr>
          <w:b/>
          <w:sz w:val="28"/>
          <w:szCs w:val="28"/>
        </w:rPr>
        <w:t xml:space="preserve">ANEXO </w:t>
      </w:r>
    </w:p>
    <w:p w:rsidR="00B36FE3" w:rsidRDefault="00B36FE3" w:rsidP="00B36FE3">
      <w:pPr>
        <w:spacing w:after="0" w:line="240" w:lineRule="auto"/>
        <w:jc w:val="center"/>
        <w:rPr>
          <w:b/>
          <w:sz w:val="28"/>
          <w:szCs w:val="28"/>
        </w:rPr>
      </w:pPr>
      <w:proofErr w:type="gramStart"/>
      <w:r w:rsidRPr="00B36FE3">
        <w:rPr>
          <w:b/>
          <w:sz w:val="28"/>
          <w:szCs w:val="28"/>
        </w:rPr>
        <w:t>REGLAMENTO  DE</w:t>
      </w:r>
      <w:proofErr w:type="gramEnd"/>
      <w:r w:rsidRPr="00B36FE3">
        <w:rPr>
          <w:b/>
          <w:sz w:val="28"/>
          <w:szCs w:val="28"/>
        </w:rPr>
        <w:t xml:space="preserve"> EVALUACIÓN, CALIFICACIÓN  Y PROMOCIÓN ESCOLAR</w:t>
      </w:r>
    </w:p>
    <w:p w:rsidR="001804E0" w:rsidRDefault="001804E0" w:rsidP="00B36FE3">
      <w:pPr>
        <w:spacing w:after="0" w:line="240" w:lineRule="auto"/>
        <w:jc w:val="center"/>
        <w:rPr>
          <w:b/>
          <w:sz w:val="28"/>
          <w:szCs w:val="28"/>
        </w:rPr>
      </w:pPr>
      <w:r>
        <w:rPr>
          <w:b/>
          <w:sz w:val="28"/>
          <w:szCs w:val="28"/>
        </w:rPr>
        <w:t>En Tiempos de</w:t>
      </w:r>
      <w:r w:rsidR="00511765">
        <w:rPr>
          <w:b/>
          <w:sz w:val="28"/>
          <w:szCs w:val="28"/>
        </w:rPr>
        <w:t xml:space="preserve"> </w:t>
      </w:r>
      <w:r>
        <w:rPr>
          <w:b/>
          <w:sz w:val="28"/>
          <w:szCs w:val="28"/>
        </w:rPr>
        <w:t>Pandemia</w:t>
      </w:r>
      <w:r w:rsidR="001F7EC6">
        <w:rPr>
          <w:b/>
          <w:sz w:val="28"/>
          <w:szCs w:val="28"/>
        </w:rPr>
        <w:t xml:space="preserve"> AÑO 202</w:t>
      </w:r>
      <w:r w:rsidR="00590989">
        <w:rPr>
          <w:b/>
          <w:sz w:val="28"/>
          <w:szCs w:val="28"/>
        </w:rPr>
        <w:t>3</w:t>
      </w:r>
    </w:p>
    <w:p w:rsidR="00B36FE3" w:rsidRDefault="00B36FE3" w:rsidP="00B36FE3">
      <w:pPr>
        <w:spacing w:after="0" w:line="240" w:lineRule="auto"/>
        <w:jc w:val="center"/>
        <w:rPr>
          <w:sz w:val="28"/>
          <w:szCs w:val="28"/>
        </w:rPr>
      </w:pPr>
    </w:p>
    <w:p w:rsidR="00B36FE3" w:rsidRDefault="00B36FE3" w:rsidP="00B36FE3">
      <w:pPr>
        <w:spacing w:after="0" w:line="240" w:lineRule="auto"/>
      </w:pPr>
      <w:r w:rsidRPr="00B36FE3">
        <w:t xml:space="preserve">Referencia: Criterios de evaluación, calificación y promoción de estudiantes de 1° básico a 4° años medio. Unidad de Curriculum y evaluación, Ministerio de Educación. Agosto 2020. </w:t>
      </w:r>
    </w:p>
    <w:p w:rsidR="00B36FE3" w:rsidRDefault="00B36FE3" w:rsidP="00B36FE3">
      <w:pPr>
        <w:spacing w:after="0" w:line="240" w:lineRule="auto"/>
      </w:pPr>
    </w:p>
    <w:p w:rsidR="001804E0" w:rsidRDefault="001804E0" w:rsidP="001804E0">
      <w:pPr>
        <w:spacing w:after="0" w:line="240" w:lineRule="auto"/>
        <w:jc w:val="center"/>
        <w:rPr>
          <w:b/>
          <w:sz w:val="24"/>
          <w:szCs w:val="24"/>
        </w:rPr>
      </w:pPr>
      <w:r w:rsidRPr="001804E0">
        <w:rPr>
          <w:b/>
          <w:sz w:val="24"/>
          <w:szCs w:val="24"/>
        </w:rPr>
        <w:t>CRITERIOS DE EVALUACIÓN, CALIFICACIÓN</w:t>
      </w:r>
      <w:r w:rsidR="001F7EC6">
        <w:rPr>
          <w:b/>
          <w:sz w:val="24"/>
          <w:szCs w:val="24"/>
        </w:rPr>
        <w:t xml:space="preserve"> Y PROMOCIÓN DE ESTUDIANTES 202</w:t>
      </w:r>
      <w:r w:rsidR="00590989">
        <w:rPr>
          <w:b/>
          <w:sz w:val="24"/>
          <w:szCs w:val="24"/>
        </w:rPr>
        <w:t>3</w:t>
      </w:r>
    </w:p>
    <w:p w:rsidR="001804E0" w:rsidRPr="001804E0" w:rsidRDefault="001804E0" w:rsidP="001804E0">
      <w:pPr>
        <w:spacing w:after="0" w:line="240" w:lineRule="auto"/>
        <w:jc w:val="center"/>
        <w:rPr>
          <w:b/>
          <w:sz w:val="24"/>
          <w:szCs w:val="24"/>
        </w:rPr>
      </w:pPr>
    </w:p>
    <w:p w:rsidR="001804E0" w:rsidRDefault="00B36FE3" w:rsidP="001804E0">
      <w:pPr>
        <w:spacing w:after="0" w:line="240" w:lineRule="auto"/>
        <w:jc w:val="both"/>
        <w:rPr>
          <w:sz w:val="24"/>
          <w:szCs w:val="24"/>
        </w:rPr>
      </w:pPr>
      <w:r w:rsidRPr="001804E0">
        <w:rPr>
          <w:sz w:val="24"/>
          <w:szCs w:val="24"/>
        </w:rPr>
        <w:t xml:space="preserve">La ley general de educación dispone en su artículo 3° que el sistema educativo chileno se construye sobre la base de los derechos garantizados en la Constitución, así como también en los tratados internacionales ratificados por Chile y que se encuentren vigentes y, en especial, del derecho a la educación y la libertad de enseñanza, inspirándose también en una serie de principios que enumera. </w:t>
      </w:r>
    </w:p>
    <w:p w:rsidR="001804E0" w:rsidRPr="001804E0" w:rsidRDefault="001804E0" w:rsidP="001804E0">
      <w:pPr>
        <w:spacing w:after="0" w:line="240" w:lineRule="auto"/>
        <w:jc w:val="both"/>
        <w:rPr>
          <w:sz w:val="24"/>
          <w:szCs w:val="24"/>
        </w:rPr>
      </w:pPr>
    </w:p>
    <w:p w:rsidR="001804E0" w:rsidRPr="001804E0" w:rsidRDefault="00B36FE3" w:rsidP="001804E0">
      <w:pPr>
        <w:spacing w:after="0" w:line="240" w:lineRule="auto"/>
        <w:jc w:val="both"/>
        <w:rPr>
          <w:b/>
          <w:i/>
          <w:sz w:val="24"/>
          <w:szCs w:val="24"/>
        </w:rPr>
      </w:pPr>
      <w:r w:rsidRPr="001804E0">
        <w:rPr>
          <w:b/>
          <w:i/>
          <w:sz w:val="24"/>
          <w:szCs w:val="24"/>
        </w:rPr>
        <w:t>El principio de flexibilidad, señalado en la letra i) del artículo 3° de la citada ley, dispone que el sistema educativo debe permitir la adecuación del proceso a la diversidad de realidades, principio que en este contexto sanitario toma considerable relevancia.</w:t>
      </w:r>
    </w:p>
    <w:p w:rsidR="001804E0" w:rsidRDefault="001804E0" w:rsidP="001804E0">
      <w:pPr>
        <w:spacing w:after="0" w:line="240" w:lineRule="auto"/>
        <w:jc w:val="both"/>
        <w:rPr>
          <w:sz w:val="24"/>
          <w:szCs w:val="24"/>
        </w:rPr>
      </w:pPr>
    </w:p>
    <w:p w:rsidR="001804E0" w:rsidRDefault="00B36FE3" w:rsidP="001804E0">
      <w:pPr>
        <w:spacing w:after="0" w:line="240" w:lineRule="auto"/>
        <w:jc w:val="both"/>
        <w:rPr>
          <w:sz w:val="24"/>
          <w:szCs w:val="24"/>
        </w:rPr>
      </w:pPr>
      <w:r w:rsidRPr="001804E0">
        <w:rPr>
          <w:sz w:val="24"/>
          <w:szCs w:val="24"/>
        </w:rPr>
        <w:t xml:space="preserve"> Teniendo presente lo anterior, el Ministerio de Educación consciente de la situación que estamos enfrentando como país y pensando en el bienestar de los estudiantes, promueve un plan de retorno a clases seguro, gradual, voluntario y flexible, cuando las condiciones sanitarias lo permitan, el cual se compatibiliza con el trabajo remoto que las comunidades educativas se encuentran realizando. </w:t>
      </w:r>
    </w:p>
    <w:p w:rsidR="001804E0" w:rsidRDefault="001804E0" w:rsidP="001804E0">
      <w:pPr>
        <w:spacing w:after="0" w:line="240" w:lineRule="auto"/>
        <w:jc w:val="both"/>
        <w:rPr>
          <w:sz w:val="24"/>
          <w:szCs w:val="24"/>
        </w:rPr>
      </w:pPr>
    </w:p>
    <w:p w:rsidR="001804E0" w:rsidRDefault="00B36FE3" w:rsidP="001804E0">
      <w:pPr>
        <w:spacing w:after="0" w:line="240" w:lineRule="auto"/>
        <w:jc w:val="both"/>
        <w:rPr>
          <w:sz w:val="24"/>
          <w:szCs w:val="24"/>
        </w:rPr>
      </w:pPr>
      <w:r w:rsidRPr="001804E0">
        <w:rPr>
          <w:sz w:val="24"/>
          <w:szCs w:val="24"/>
        </w:rPr>
        <w:t xml:space="preserve">En este contexto, corresponde mencionar que el Consejo Nacional de Educación en la Resolución Exenta Nº 151 de 14 de mayo de 2020 que ejecuta el acuerdo N° 80/2020 que informó favorablemente y aprobó la priorización curricular propuesta por el Ministerio de Educación, señaló que “en la incertidumbre sobre el futuro inmediato, y las limitaciones para el desarrollo de las actividades de enseñanza-aprendizaje, es necesario contar con marcos de orientación y apoyo que tengan en especial consideración el hecho de que todavía no es posible determinar con precisión el tiempo en el que podrá desarrollarse el año escolar, por lo que es fundamental que se adopten criterios flexibles sobre el plan de estudios y evaluación, que permitan optimizar los procesos académicos, considerando la realidad disímil de los diversos establecimientos educacionales” </w:t>
      </w:r>
    </w:p>
    <w:p w:rsidR="001804E0" w:rsidRDefault="001804E0" w:rsidP="001804E0">
      <w:pPr>
        <w:spacing w:after="0" w:line="240" w:lineRule="auto"/>
        <w:jc w:val="both"/>
        <w:rPr>
          <w:sz w:val="24"/>
          <w:szCs w:val="24"/>
        </w:rPr>
      </w:pPr>
    </w:p>
    <w:p w:rsidR="001804E0" w:rsidRDefault="00B36FE3" w:rsidP="001804E0">
      <w:pPr>
        <w:spacing w:after="0" w:line="240" w:lineRule="auto"/>
        <w:jc w:val="both"/>
        <w:rPr>
          <w:sz w:val="24"/>
          <w:szCs w:val="24"/>
        </w:rPr>
      </w:pPr>
      <w:r w:rsidRPr="001804E0">
        <w:rPr>
          <w:sz w:val="24"/>
          <w:szCs w:val="24"/>
        </w:rPr>
        <w:t xml:space="preserve">En razón de lo anterior y en el marco del decreto N° 67 sobre evaluación, calificación y promoción, se entregan orientaciones y recomendaciones de evaluación calificación y promoción del año escolar 2020, para todos los niveles desde 1° básico a 4º medio de la Formación Humanista Científica, Técnico Profesional y Artística. </w:t>
      </w:r>
    </w:p>
    <w:p w:rsidR="00924FD1" w:rsidRDefault="00924FD1" w:rsidP="001804E0">
      <w:pPr>
        <w:spacing w:after="0" w:line="240" w:lineRule="auto"/>
        <w:jc w:val="both"/>
        <w:rPr>
          <w:sz w:val="24"/>
          <w:szCs w:val="24"/>
        </w:rPr>
      </w:pPr>
    </w:p>
    <w:p w:rsidR="001804E0" w:rsidRDefault="00B36FE3" w:rsidP="001804E0">
      <w:pPr>
        <w:spacing w:after="0" w:line="240" w:lineRule="auto"/>
        <w:jc w:val="both"/>
        <w:rPr>
          <w:sz w:val="24"/>
          <w:szCs w:val="24"/>
        </w:rPr>
      </w:pPr>
      <w:r w:rsidRPr="001804E0">
        <w:rPr>
          <w:sz w:val="24"/>
          <w:szCs w:val="24"/>
        </w:rPr>
        <w:lastRenderedPageBreak/>
        <w:t xml:space="preserve">Algunos principios que sustenta el decreto de evaluación 67/2018: </w:t>
      </w:r>
    </w:p>
    <w:p w:rsidR="00924FD1" w:rsidRDefault="00924FD1" w:rsidP="001804E0">
      <w:pPr>
        <w:spacing w:after="0" w:line="240" w:lineRule="auto"/>
        <w:jc w:val="both"/>
        <w:rPr>
          <w:sz w:val="24"/>
          <w:szCs w:val="24"/>
        </w:rPr>
      </w:pPr>
    </w:p>
    <w:p w:rsidR="001804E0" w:rsidRDefault="00B36FE3" w:rsidP="001804E0">
      <w:pPr>
        <w:spacing w:after="0" w:line="240" w:lineRule="auto"/>
        <w:jc w:val="both"/>
        <w:rPr>
          <w:sz w:val="24"/>
          <w:szCs w:val="24"/>
        </w:rPr>
      </w:pPr>
      <w:r w:rsidRPr="001804E0">
        <w:rPr>
          <w:sz w:val="24"/>
          <w:szCs w:val="24"/>
        </w:rPr>
        <w:t xml:space="preserve">• Tanto el docente como los estudiantes deben tener claridad, desde el comienzo del proceso de aprendizaje, respecto de qué es lo que se espera que aprendan y qué criterios permiten evidenciar los progresos y logros de esos aprendizajes. </w:t>
      </w:r>
    </w:p>
    <w:p w:rsidR="001804E0" w:rsidRDefault="00B36FE3" w:rsidP="001804E0">
      <w:pPr>
        <w:spacing w:after="0" w:line="240" w:lineRule="auto"/>
        <w:jc w:val="both"/>
        <w:rPr>
          <w:sz w:val="24"/>
          <w:szCs w:val="24"/>
        </w:rPr>
      </w:pPr>
      <w:r w:rsidRPr="001804E0">
        <w:rPr>
          <w:sz w:val="24"/>
          <w:szCs w:val="24"/>
        </w:rPr>
        <w:t xml:space="preserve">• Dado que el propósito principal de la evaluación es fortalecer la enseñanza y los aprendizajes de los estudiantes se entenderá la retroalimentación como parte fundamental de cada proceso evaluativo. </w:t>
      </w:r>
    </w:p>
    <w:p w:rsidR="001804E0" w:rsidRDefault="00B36FE3" w:rsidP="001804E0">
      <w:pPr>
        <w:spacing w:after="0" w:line="240" w:lineRule="auto"/>
        <w:jc w:val="both"/>
        <w:rPr>
          <w:sz w:val="24"/>
          <w:szCs w:val="24"/>
        </w:rPr>
      </w:pPr>
      <w:r w:rsidRPr="001804E0">
        <w:rPr>
          <w:sz w:val="24"/>
          <w:szCs w:val="24"/>
        </w:rPr>
        <w:t xml:space="preserve">• Los procesos e instancias de evaluación deben motivar a que los estudiantes sigan aprendiendo. </w:t>
      </w:r>
    </w:p>
    <w:p w:rsidR="00405541" w:rsidRDefault="00B36FE3" w:rsidP="00405541">
      <w:pPr>
        <w:spacing w:after="0" w:line="240" w:lineRule="auto"/>
        <w:jc w:val="both"/>
        <w:rPr>
          <w:sz w:val="24"/>
          <w:szCs w:val="24"/>
        </w:rPr>
      </w:pPr>
      <w:r w:rsidRPr="001804E0">
        <w:rPr>
          <w:sz w:val="24"/>
          <w:szCs w:val="24"/>
        </w:rPr>
        <w:t>• La evaluación formativa se integra al proceso de enseñanza aprendiz</w:t>
      </w:r>
      <w:r w:rsidR="00405541">
        <w:rPr>
          <w:sz w:val="24"/>
          <w:szCs w:val="24"/>
        </w:rPr>
        <w:t>aje y a la evaluación sumativa.</w:t>
      </w:r>
    </w:p>
    <w:p w:rsidR="001804E0" w:rsidRPr="00405541" w:rsidRDefault="00B36FE3" w:rsidP="00405541">
      <w:pPr>
        <w:pStyle w:val="Prrafodelista"/>
        <w:numPr>
          <w:ilvl w:val="0"/>
          <w:numId w:val="12"/>
        </w:numPr>
        <w:spacing w:after="0" w:line="240" w:lineRule="auto"/>
        <w:ind w:left="142" w:hanging="142"/>
        <w:jc w:val="both"/>
        <w:rPr>
          <w:sz w:val="24"/>
          <w:szCs w:val="24"/>
        </w:rPr>
      </w:pPr>
      <w:r w:rsidRPr="00405541">
        <w:rPr>
          <w:sz w:val="24"/>
          <w:szCs w:val="24"/>
        </w:rPr>
        <w:t xml:space="preserve">Criterios de evaluación, calificación y promoción de estudiantes de 1° básico a 4° año medio. </w:t>
      </w:r>
    </w:p>
    <w:p w:rsidR="001804E0" w:rsidRDefault="00B36FE3" w:rsidP="001804E0">
      <w:pPr>
        <w:spacing w:after="0" w:line="240" w:lineRule="auto"/>
        <w:jc w:val="both"/>
        <w:rPr>
          <w:sz w:val="24"/>
          <w:szCs w:val="24"/>
        </w:rPr>
      </w:pPr>
      <w:r w:rsidRPr="001804E0">
        <w:rPr>
          <w:sz w:val="24"/>
          <w:szCs w:val="24"/>
        </w:rPr>
        <w:t xml:space="preserve">• Se debe calificar solamente aquello que los estudiantes efectivamente han tenido la oportunidad de aprender. </w:t>
      </w:r>
    </w:p>
    <w:p w:rsidR="001804E0" w:rsidRDefault="00B36FE3" w:rsidP="001804E0">
      <w:pPr>
        <w:spacing w:after="0" w:line="240" w:lineRule="auto"/>
        <w:jc w:val="both"/>
        <w:rPr>
          <w:sz w:val="24"/>
          <w:szCs w:val="24"/>
        </w:rPr>
      </w:pPr>
      <w:r w:rsidRPr="001804E0">
        <w:rPr>
          <w:sz w:val="24"/>
          <w:szCs w:val="24"/>
        </w:rPr>
        <w:t xml:space="preserve">• Se debe procurar que se utilicen diversas formas de evaluar, que consideren las distintas características, ritmos, formas de aprender necesidades e intereses de los estudiantes. </w:t>
      </w:r>
    </w:p>
    <w:p w:rsidR="001804E0" w:rsidRDefault="00B36FE3" w:rsidP="001804E0">
      <w:pPr>
        <w:spacing w:after="0" w:line="240" w:lineRule="auto"/>
        <w:jc w:val="both"/>
        <w:rPr>
          <w:sz w:val="24"/>
          <w:szCs w:val="24"/>
        </w:rPr>
      </w:pPr>
      <w:r w:rsidRPr="001804E0">
        <w:rPr>
          <w:sz w:val="24"/>
          <w:szCs w:val="24"/>
        </w:rPr>
        <w:t xml:space="preserve">• Se debe procurar que el estudiante tenga una participación en los procesos de evaluación. </w:t>
      </w:r>
    </w:p>
    <w:p w:rsidR="001804E0" w:rsidRPr="001804E0" w:rsidRDefault="00B36FE3" w:rsidP="001804E0">
      <w:pPr>
        <w:spacing w:after="0" w:line="240" w:lineRule="auto"/>
        <w:jc w:val="both"/>
        <w:rPr>
          <w:sz w:val="24"/>
          <w:szCs w:val="24"/>
        </w:rPr>
      </w:pPr>
      <w:r w:rsidRPr="001804E0">
        <w:rPr>
          <w:sz w:val="24"/>
          <w:szCs w:val="24"/>
        </w:rPr>
        <w:t xml:space="preserve">• Las planificaciones y las oportunidades de aprendizaje deben considerar espacios para evaluar formativamente aquellos aprendizajes que se busca desarrollar, abriendo un tiempo adecuado a la retroalimentación en los procesos de enseñanza aprendizaje. </w:t>
      </w:r>
    </w:p>
    <w:p w:rsidR="00924FD1" w:rsidRDefault="00B36FE3" w:rsidP="001804E0">
      <w:pPr>
        <w:spacing w:after="0" w:line="240" w:lineRule="auto"/>
        <w:jc w:val="both"/>
        <w:rPr>
          <w:b/>
        </w:rPr>
      </w:pPr>
      <w:r w:rsidRPr="001804E0">
        <w:rPr>
          <w:sz w:val="24"/>
          <w:szCs w:val="24"/>
        </w:rPr>
        <w:t>• Se debe procurar evitar la repitencia de los estudiantes. Existen mejores estrategias para abordar las dificultades que puedan estar enfrentando los estudiantes</w:t>
      </w:r>
      <w:r>
        <w:t>.</w:t>
      </w:r>
      <w:r w:rsidRPr="00B36FE3">
        <w:rPr>
          <w:b/>
        </w:rPr>
        <w:t xml:space="preserve"> </w:t>
      </w:r>
    </w:p>
    <w:p w:rsidR="001804E0" w:rsidRDefault="001804E0" w:rsidP="001804E0">
      <w:pPr>
        <w:spacing w:after="0" w:line="240" w:lineRule="auto"/>
        <w:jc w:val="both"/>
        <w:rPr>
          <w:b/>
        </w:rPr>
      </w:pPr>
    </w:p>
    <w:p w:rsidR="001804E0" w:rsidRDefault="001804E0" w:rsidP="00B22BB1">
      <w:pPr>
        <w:pStyle w:val="Prrafodelista"/>
        <w:numPr>
          <w:ilvl w:val="0"/>
          <w:numId w:val="1"/>
        </w:numPr>
        <w:spacing w:after="0" w:line="240" w:lineRule="auto"/>
        <w:jc w:val="both"/>
        <w:rPr>
          <w:b/>
        </w:rPr>
      </w:pPr>
      <w:r w:rsidRPr="00B22BB1">
        <w:rPr>
          <w:b/>
        </w:rPr>
        <w:t xml:space="preserve">ELEMENTOS A CONSIDERAR EN LA </w:t>
      </w:r>
      <w:r w:rsidR="003A1E5B">
        <w:rPr>
          <w:b/>
        </w:rPr>
        <w:t xml:space="preserve">EVALUACIÓN, CALIFICACIÓN Y </w:t>
      </w:r>
      <w:r w:rsidRPr="00B22BB1">
        <w:rPr>
          <w:b/>
        </w:rPr>
        <w:t xml:space="preserve">PROMOCIÓN  DE LOS ESTUDIANTES </w:t>
      </w:r>
    </w:p>
    <w:p w:rsidR="00B22BB1" w:rsidRPr="00B22BB1" w:rsidRDefault="00B22BB1" w:rsidP="00B22BB1">
      <w:pPr>
        <w:pStyle w:val="Prrafodelista"/>
        <w:spacing w:after="0" w:line="240" w:lineRule="auto"/>
        <w:jc w:val="both"/>
        <w:rPr>
          <w:b/>
        </w:rPr>
      </w:pPr>
    </w:p>
    <w:p w:rsidR="00CF072E" w:rsidRDefault="00CF072E" w:rsidP="00B22BB1">
      <w:pPr>
        <w:pStyle w:val="Prrafodelista"/>
        <w:numPr>
          <w:ilvl w:val="1"/>
          <w:numId w:val="1"/>
        </w:numPr>
        <w:spacing w:after="0" w:line="240" w:lineRule="auto"/>
        <w:jc w:val="both"/>
        <w:rPr>
          <w:b/>
          <w:sz w:val="24"/>
          <w:szCs w:val="24"/>
        </w:rPr>
      </w:pPr>
      <w:r w:rsidRPr="00511765">
        <w:rPr>
          <w:b/>
          <w:sz w:val="24"/>
          <w:szCs w:val="24"/>
        </w:rPr>
        <w:t>Plan de Estudio</w:t>
      </w:r>
      <w:r w:rsidR="00493879">
        <w:rPr>
          <w:b/>
          <w:sz w:val="24"/>
          <w:szCs w:val="24"/>
        </w:rPr>
        <w:t xml:space="preserve"> </w:t>
      </w:r>
    </w:p>
    <w:p w:rsidR="003A1E5B" w:rsidRPr="00511765" w:rsidRDefault="003A1E5B" w:rsidP="003A1E5B">
      <w:pPr>
        <w:pStyle w:val="Prrafodelista"/>
        <w:spacing w:after="0" w:line="240" w:lineRule="auto"/>
        <w:jc w:val="both"/>
        <w:rPr>
          <w:b/>
          <w:sz w:val="24"/>
          <w:szCs w:val="24"/>
        </w:rPr>
      </w:pPr>
    </w:p>
    <w:p w:rsidR="00A53D6B" w:rsidRDefault="001804E0" w:rsidP="00A53D6B">
      <w:pPr>
        <w:spacing w:after="0" w:line="240" w:lineRule="auto"/>
        <w:ind w:firstLine="708"/>
        <w:jc w:val="both"/>
        <w:rPr>
          <w:sz w:val="24"/>
          <w:szCs w:val="24"/>
        </w:rPr>
      </w:pPr>
      <w:r w:rsidRPr="00CF072E">
        <w:rPr>
          <w:sz w:val="24"/>
          <w:szCs w:val="24"/>
        </w:rPr>
        <w:t>Los estudiantes serán evaluados por el logro de los objetivos de aprendizajes</w:t>
      </w:r>
    </w:p>
    <w:p w:rsidR="001804E0" w:rsidRPr="00CF072E" w:rsidRDefault="00A53D6B" w:rsidP="00A53D6B">
      <w:pPr>
        <w:spacing w:after="0" w:line="240" w:lineRule="auto"/>
        <w:jc w:val="both"/>
        <w:rPr>
          <w:sz w:val="24"/>
          <w:szCs w:val="24"/>
        </w:rPr>
      </w:pPr>
      <w:r>
        <w:rPr>
          <w:sz w:val="24"/>
          <w:szCs w:val="24"/>
        </w:rPr>
        <w:t xml:space="preserve">            </w:t>
      </w:r>
      <w:r w:rsidR="001F7EC6">
        <w:rPr>
          <w:sz w:val="24"/>
          <w:szCs w:val="24"/>
        </w:rPr>
        <w:t xml:space="preserve">priorizados </w:t>
      </w:r>
      <w:r w:rsidR="001804E0" w:rsidRPr="00CF072E">
        <w:rPr>
          <w:sz w:val="24"/>
          <w:szCs w:val="24"/>
        </w:rPr>
        <w:t xml:space="preserve">de </w:t>
      </w:r>
      <w:r w:rsidR="001F7EC6" w:rsidRPr="001F7EC6">
        <w:rPr>
          <w:b/>
          <w:i/>
          <w:sz w:val="24"/>
          <w:szCs w:val="24"/>
        </w:rPr>
        <w:t xml:space="preserve">todas </w:t>
      </w:r>
      <w:r w:rsidR="001804E0" w:rsidRPr="001F7EC6">
        <w:rPr>
          <w:b/>
          <w:i/>
          <w:sz w:val="24"/>
          <w:szCs w:val="24"/>
        </w:rPr>
        <w:t xml:space="preserve">las asignaturas </w:t>
      </w:r>
      <w:r w:rsidR="001F7EC6" w:rsidRPr="001F7EC6">
        <w:rPr>
          <w:b/>
          <w:i/>
          <w:sz w:val="24"/>
          <w:szCs w:val="24"/>
        </w:rPr>
        <w:t>que contempla el plan de estudio</w:t>
      </w:r>
      <w:r w:rsidR="001F7EC6">
        <w:rPr>
          <w:sz w:val="24"/>
          <w:szCs w:val="24"/>
        </w:rPr>
        <w:t xml:space="preserve">: </w:t>
      </w:r>
      <w:r w:rsidR="001804E0" w:rsidRPr="00CF072E">
        <w:rPr>
          <w:sz w:val="24"/>
          <w:szCs w:val="24"/>
        </w:rPr>
        <w:t xml:space="preserve"> </w:t>
      </w:r>
    </w:p>
    <w:p w:rsidR="000238C9" w:rsidRDefault="000238C9" w:rsidP="000238C9">
      <w:pPr>
        <w:pStyle w:val="Prrafodelista"/>
        <w:spacing w:after="0" w:line="240" w:lineRule="auto"/>
        <w:jc w:val="both"/>
        <w:rPr>
          <w:sz w:val="24"/>
          <w:szCs w:val="24"/>
        </w:rPr>
      </w:pPr>
    </w:p>
    <w:tbl>
      <w:tblPr>
        <w:tblStyle w:val="Tablaconcuadrcula"/>
        <w:tblW w:w="0" w:type="auto"/>
        <w:tblInd w:w="720" w:type="dxa"/>
        <w:tblLook w:val="04A0" w:firstRow="1" w:lastRow="0" w:firstColumn="1" w:lastColumn="0" w:noHBand="0" w:noVBand="1"/>
      </w:tblPr>
      <w:tblGrid>
        <w:gridCol w:w="3764"/>
        <w:gridCol w:w="869"/>
        <w:gridCol w:w="284"/>
        <w:gridCol w:w="1750"/>
        <w:gridCol w:w="1667"/>
      </w:tblGrid>
      <w:tr w:rsidR="00EA62D8" w:rsidTr="008E55DB">
        <w:tc>
          <w:tcPr>
            <w:tcW w:w="3764" w:type="dxa"/>
          </w:tcPr>
          <w:p w:rsidR="00EA62D8" w:rsidRDefault="00EA62D8" w:rsidP="000238C9">
            <w:pPr>
              <w:pStyle w:val="Prrafodelista"/>
              <w:ind w:left="0"/>
              <w:jc w:val="both"/>
              <w:rPr>
                <w:sz w:val="24"/>
                <w:szCs w:val="24"/>
              </w:rPr>
            </w:pPr>
            <w:r>
              <w:rPr>
                <w:sz w:val="24"/>
                <w:szCs w:val="24"/>
              </w:rPr>
              <w:t xml:space="preserve">Asignaturas </w:t>
            </w:r>
          </w:p>
        </w:tc>
        <w:tc>
          <w:tcPr>
            <w:tcW w:w="869" w:type="dxa"/>
          </w:tcPr>
          <w:p w:rsidR="00EA62D8" w:rsidRDefault="00EA62D8" w:rsidP="000238C9">
            <w:pPr>
              <w:pStyle w:val="Prrafodelista"/>
              <w:ind w:left="0"/>
              <w:jc w:val="both"/>
              <w:rPr>
                <w:sz w:val="24"/>
                <w:szCs w:val="24"/>
              </w:rPr>
            </w:pPr>
            <w:r>
              <w:rPr>
                <w:sz w:val="24"/>
                <w:szCs w:val="24"/>
              </w:rPr>
              <w:t>Cursos</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 xml:space="preserve">Asignaturas </w:t>
            </w:r>
          </w:p>
        </w:tc>
        <w:tc>
          <w:tcPr>
            <w:tcW w:w="1667" w:type="dxa"/>
          </w:tcPr>
          <w:p w:rsidR="00EA62D8" w:rsidRDefault="00EA62D8" w:rsidP="00962FAA">
            <w:pPr>
              <w:pStyle w:val="Prrafodelista"/>
              <w:ind w:left="0"/>
              <w:jc w:val="both"/>
              <w:rPr>
                <w:sz w:val="24"/>
                <w:szCs w:val="24"/>
              </w:rPr>
            </w:pPr>
            <w:r>
              <w:rPr>
                <w:sz w:val="24"/>
                <w:szCs w:val="24"/>
              </w:rPr>
              <w:t>Cursos</w:t>
            </w:r>
          </w:p>
        </w:tc>
      </w:tr>
      <w:tr w:rsidR="00EA62D8" w:rsidTr="008E55DB">
        <w:tc>
          <w:tcPr>
            <w:tcW w:w="3764" w:type="dxa"/>
          </w:tcPr>
          <w:p w:rsidR="00EA62D8" w:rsidRDefault="00EA62D8" w:rsidP="000238C9">
            <w:pPr>
              <w:pStyle w:val="Prrafodelista"/>
              <w:ind w:left="0"/>
              <w:jc w:val="both"/>
              <w:rPr>
                <w:sz w:val="24"/>
                <w:szCs w:val="24"/>
              </w:rPr>
            </w:pPr>
            <w:r>
              <w:rPr>
                <w:sz w:val="24"/>
                <w:szCs w:val="24"/>
              </w:rPr>
              <w:t>Lenguaje y Comunicación</w:t>
            </w:r>
          </w:p>
        </w:tc>
        <w:tc>
          <w:tcPr>
            <w:tcW w:w="869" w:type="dxa"/>
          </w:tcPr>
          <w:p w:rsidR="00EA62D8" w:rsidRDefault="00EA62D8" w:rsidP="000238C9">
            <w:pPr>
              <w:pStyle w:val="Prrafodelista"/>
              <w:ind w:left="0"/>
              <w:jc w:val="both"/>
              <w:rPr>
                <w:sz w:val="24"/>
                <w:szCs w:val="24"/>
              </w:rPr>
            </w:pPr>
            <w:r>
              <w:rPr>
                <w:sz w:val="24"/>
                <w:szCs w:val="24"/>
              </w:rPr>
              <w:t>1°a 6°</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 xml:space="preserve">Música </w:t>
            </w:r>
          </w:p>
        </w:tc>
        <w:tc>
          <w:tcPr>
            <w:tcW w:w="1667" w:type="dxa"/>
          </w:tcPr>
          <w:p w:rsidR="00EA62D8" w:rsidRDefault="00EA62D8" w:rsidP="00962FAA">
            <w:pPr>
              <w:pStyle w:val="Prrafodelista"/>
              <w:ind w:left="0"/>
              <w:jc w:val="both"/>
              <w:rPr>
                <w:sz w:val="24"/>
                <w:szCs w:val="24"/>
              </w:rPr>
            </w:pPr>
            <w:r>
              <w:rPr>
                <w:sz w:val="24"/>
                <w:szCs w:val="24"/>
              </w:rPr>
              <w:t>1° a 8°</w:t>
            </w:r>
          </w:p>
        </w:tc>
      </w:tr>
      <w:tr w:rsidR="00EA62D8" w:rsidTr="008E55DB">
        <w:tc>
          <w:tcPr>
            <w:tcW w:w="3764" w:type="dxa"/>
          </w:tcPr>
          <w:p w:rsidR="00EA62D8" w:rsidRDefault="00EA62D8" w:rsidP="000238C9">
            <w:pPr>
              <w:pStyle w:val="Prrafodelista"/>
              <w:ind w:left="0"/>
              <w:jc w:val="both"/>
              <w:rPr>
                <w:sz w:val="24"/>
                <w:szCs w:val="24"/>
              </w:rPr>
            </w:pPr>
            <w:r>
              <w:rPr>
                <w:sz w:val="24"/>
                <w:szCs w:val="24"/>
              </w:rPr>
              <w:t xml:space="preserve">Lengua y Literatura </w:t>
            </w:r>
          </w:p>
        </w:tc>
        <w:tc>
          <w:tcPr>
            <w:tcW w:w="869" w:type="dxa"/>
          </w:tcPr>
          <w:p w:rsidR="00EA62D8" w:rsidRDefault="00EA62D8" w:rsidP="000238C9">
            <w:pPr>
              <w:pStyle w:val="Prrafodelista"/>
              <w:ind w:left="0"/>
              <w:jc w:val="both"/>
              <w:rPr>
                <w:sz w:val="24"/>
                <w:szCs w:val="24"/>
              </w:rPr>
            </w:pPr>
            <w:r>
              <w:rPr>
                <w:sz w:val="24"/>
                <w:szCs w:val="24"/>
              </w:rPr>
              <w:t>7° a 8°</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rPr>
                <w:sz w:val="24"/>
                <w:szCs w:val="24"/>
              </w:rPr>
            </w:pPr>
            <w:r>
              <w:rPr>
                <w:sz w:val="24"/>
                <w:szCs w:val="24"/>
              </w:rPr>
              <w:t xml:space="preserve">Inglés </w:t>
            </w:r>
          </w:p>
        </w:tc>
        <w:tc>
          <w:tcPr>
            <w:tcW w:w="1667" w:type="dxa"/>
          </w:tcPr>
          <w:p w:rsidR="00EA62D8" w:rsidRDefault="00EA62D8" w:rsidP="00962FAA">
            <w:pPr>
              <w:pStyle w:val="Prrafodelista"/>
              <w:ind w:left="0"/>
              <w:jc w:val="both"/>
              <w:rPr>
                <w:sz w:val="24"/>
                <w:szCs w:val="24"/>
              </w:rPr>
            </w:pPr>
            <w:r>
              <w:rPr>
                <w:sz w:val="24"/>
                <w:szCs w:val="24"/>
              </w:rPr>
              <w:t>5° a 8°</w:t>
            </w:r>
          </w:p>
        </w:tc>
      </w:tr>
      <w:tr w:rsidR="00EA62D8" w:rsidTr="008E55DB">
        <w:tc>
          <w:tcPr>
            <w:tcW w:w="3764" w:type="dxa"/>
          </w:tcPr>
          <w:p w:rsidR="00EA62D8" w:rsidRDefault="00EA62D8" w:rsidP="000238C9">
            <w:pPr>
              <w:pStyle w:val="Prrafodelista"/>
              <w:ind w:left="0"/>
              <w:jc w:val="both"/>
              <w:rPr>
                <w:sz w:val="24"/>
                <w:szCs w:val="24"/>
              </w:rPr>
            </w:pPr>
            <w:r>
              <w:rPr>
                <w:sz w:val="24"/>
                <w:szCs w:val="24"/>
              </w:rPr>
              <w:t xml:space="preserve">Matemática </w:t>
            </w:r>
          </w:p>
        </w:tc>
        <w:tc>
          <w:tcPr>
            <w:tcW w:w="869" w:type="dxa"/>
          </w:tcPr>
          <w:p w:rsidR="00EA62D8" w:rsidRDefault="00EA62D8" w:rsidP="000238C9">
            <w:pPr>
              <w:pStyle w:val="Prrafodelista"/>
              <w:ind w:left="0"/>
              <w:jc w:val="both"/>
              <w:rPr>
                <w:sz w:val="24"/>
                <w:szCs w:val="24"/>
              </w:rPr>
            </w:pPr>
            <w:r>
              <w:rPr>
                <w:sz w:val="24"/>
                <w:szCs w:val="24"/>
              </w:rPr>
              <w:t xml:space="preserve">1°a 8° </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Taller de Inglés</w:t>
            </w:r>
          </w:p>
        </w:tc>
        <w:tc>
          <w:tcPr>
            <w:tcW w:w="1667" w:type="dxa"/>
          </w:tcPr>
          <w:p w:rsidR="00EA62D8" w:rsidRDefault="00EA62D8" w:rsidP="00962FAA">
            <w:pPr>
              <w:pStyle w:val="Prrafodelista"/>
              <w:ind w:left="0"/>
              <w:jc w:val="both"/>
              <w:rPr>
                <w:sz w:val="24"/>
                <w:szCs w:val="24"/>
              </w:rPr>
            </w:pPr>
            <w:r>
              <w:rPr>
                <w:sz w:val="24"/>
                <w:szCs w:val="24"/>
              </w:rPr>
              <w:t>1° a 4°</w:t>
            </w:r>
          </w:p>
        </w:tc>
      </w:tr>
      <w:tr w:rsidR="00EA62D8" w:rsidTr="008E55DB">
        <w:tc>
          <w:tcPr>
            <w:tcW w:w="3764" w:type="dxa"/>
          </w:tcPr>
          <w:p w:rsidR="00EA62D8" w:rsidRDefault="00EA62D8" w:rsidP="000238C9">
            <w:pPr>
              <w:pStyle w:val="Prrafodelista"/>
              <w:ind w:left="0"/>
              <w:jc w:val="both"/>
              <w:rPr>
                <w:sz w:val="24"/>
                <w:szCs w:val="24"/>
              </w:rPr>
            </w:pPr>
            <w:r w:rsidRPr="00B22BB1">
              <w:rPr>
                <w:sz w:val="24"/>
                <w:szCs w:val="24"/>
              </w:rPr>
              <w:t xml:space="preserve">Historia, Geografía y Cs Sociales </w:t>
            </w:r>
            <w:r>
              <w:rPr>
                <w:sz w:val="24"/>
                <w:szCs w:val="24"/>
              </w:rPr>
              <w:t xml:space="preserve">    </w:t>
            </w:r>
          </w:p>
        </w:tc>
        <w:tc>
          <w:tcPr>
            <w:tcW w:w="869" w:type="dxa"/>
          </w:tcPr>
          <w:p w:rsidR="00EA62D8" w:rsidRDefault="00EA62D8" w:rsidP="000238C9">
            <w:pPr>
              <w:pStyle w:val="Prrafodelista"/>
              <w:ind w:left="0"/>
              <w:jc w:val="both"/>
              <w:rPr>
                <w:sz w:val="24"/>
                <w:szCs w:val="24"/>
              </w:rPr>
            </w:pPr>
            <w:r>
              <w:rPr>
                <w:sz w:val="24"/>
                <w:szCs w:val="24"/>
              </w:rPr>
              <w:t>1° a 8°</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 xml:space="preserve">Artes Visuales </w:t>
            </w:r>
          </w:p>
        </w:tc>
        <w:tc>
          <w:tcPr>
            <w:tcW w:w="1667" w:type="dxa"/>
          </w:tcPr>
          <w:p w:rsidR="00EA62D8" w:rsidRDefault="00EA62D8" w:rsidP="00962FAA">
            <w:pPr>
              <w:pStyle w:val="Prrafodelista"/>
              <w:ind w:left="0"/>
              <w:jc w:val="both"/>
              <w:rPr>
                <w:sz w:val="24"/>
                <w:szCs w:val="24"/>
              </w:rPr>
            </w:pPr>
            <w:r>
              <w:rPr>
                <w:sz w:val="24"/>
                <w:szCs w:val="24"/>
              </w:rPr>
              <w:t>1° a 8°</w:t>
            </w:r>
          </w:p>
        </w:tc>
      </w:tr>
      <w:tr w:rsidR="00EA62D8" w:rsidTr="008E55DB">
        <w:tc>
          <w:tcPr>
            <w:tcW w:w="3764" w:type="dxa"/>
          </w:tcPr>
          <w:p w:rsidR="00EA62D8" w:rsidRDefault="00EA62D8" w:rsidP="000238C9">
            <w:pPr>
              <w:pStyle w:val="Prrafodelista"/>
              <w:ind w:left="0"/>
              <w:jc w:val="both"/>
              <w:rPr>
                <w:sz w:val="24"/>
                <w:szCs w:val="24"/>
              </w:rPr>
            </w:pPr>
            <w:r>
              <w:rPr>
                <w:sz w:val="24"/>
                <w:szCs w:val="24"/>
              </w:rPr>
              <w:t xml:space="preserve">Cs Naturales </w:t>
            </w:r>
          </w:p>
        </w:tc>
        <w:tc>
          <w:tcPr>
            <w:tcW w:w="869" w:type="dxa"/>
          </w:tcPr>
          <w:p w:rsidR="00EA62D8" w:rsidRDefault="00EA62D8" w:rsidP="000238C9">
            <w:pPr>
              <w:pStyle w:val="Prrafodelista"/>
              <w:ind w:left="0"/>
              <w:jc w:val="both"/>
              <w:rPr>
                <w:sz w:val="24"/>
                <w:szCs w:val="24"/>
              </w:rPr>
            </w:pPr>
            <w:r>
              <w:rPr>
                <w:sz w:val="24"/>
                <w:szCs w:val="24"/>
              </w:rPr>
              <w:t>1° a 8°</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 xml:space="preserve">Tecnología </w:t>
            </w:r>
          </w:p>
        </w:tc>
        <w:tc>
          <w:tcPr>
            <w:tcW w:w="1667" w:type="dxa"/>
          </w:tcPr>
          <w:p w:rsidR="00EA62D8" w:rsidRDefault="00EA62D8" w:rsidP="00962FAA">
            <w:pPr>
              <w:pStyle w:val="Prrafodelista"/>
              <w:ind w:left="0"/>
              <w:jc w:val="both"/>
              <w:rPr>
                <w:sz w:val="24"/>
                <w:szCs w:val="24"/>
              </w:rPr>
            </w:pPr>
            <w:r>
              <w:rPr>
                <w:sz w:val="24"/>
                <w:szCs w:val="24"/>
              </w:rPr>
              <w:t>1° a 8°</w:t>
            </w:r>
          </w:p>
        </w:tc>
      </w:tr>
      <w:tr w:rsidR="00EA62D8" w:rsidTr="008E55DB">
        <w:tc>
          <w:tcPr>
            <w:tcW w:w="3764" w:type="dxa"/>
          </w:tcPr>
          <w:p w:rsidR="00EA62D8" w:rsidRDefault="00EA62D8" w:rsidP="000238C9">
            <w:pPr>
              <w:pStyle w:val="Prrafodelista"/>
              <w:ind w:left="0"/>
              <w:jc w:val="both"/>
              <w:rPr>
                <w:sz w:val="24"/>
                <w:szCs w:val="24"/>
              </w:rPr>
            </w:pPr>
            <w:r>
              <w:rPr>
                <w:sz w:val="24"/>
                <w:szCs w:val="24"/>
              </w:rPr>
              <w:t xml:space="preserve">Educación Física </w:t>
            </w:r>
          </w:p>
        </w:tc>
        <w:tc>
          <w:tcPr>
            <w:tcW w:w="869" w:type="dxa"/>
          </w:tcPr>
          <w:p w:rsidR="00EA62D8" w:rsidRDefault="00EA62D8" w:rsidP="000238C9">
            <w:pPr>
              <w:pStyle w:val="Prrafodelista"/>
              <w:ind w:left="0"/>
              <w:jc w:val="both"/>
              <w:rPr>
                <w:sz w:val="24"/>
                <w:szCs w:val="24"/>
              </w:rPr>
            </w:pPr>
            <w:r>
              <w:rPr>
                <w:sz w:val="24"/>
                <w:szCs w:val="24"/>
              </w:rPr>
              <w:t>1° a 8°</w:t>
            </w:r>
          </w:p>
        </w:tc>
        <w:tc>
          <w:tcPr>
            <w:tcW w:w="284" w:type="dxa"/>
          </w:tcPr>
          <w:p w:rsidR="00EA62D8" w:rsidRDefault="00EA62D8" w:rsidP="000238C9">
            <w:pPr>
              <w:pStyle w:val="Prrafodelista"/>
              <w:ind w:left="0"/>
              <w:jc w:val="both"/>
              <w:rPr>
                <w:sz w:val="24"/>
                <w:szCs w:val="24"/>
              </w:rPr>
            </w:pPr>
          </w:p>
        </w:tc>
        <w:tc>
          <w:tcPr>
            <w:tcW w:w="1750" w:type="dxa"/>
          </w:tcPr>
          <w:p w:rsidR="00EA62D8" w:rsidRDefault="00EA62D8" w:rsidP="00962FAA">
            <w:pPr>
              <w:pStyle w:val="Prrafodelista"/>
              <w:ind w:left="0"/>
              <w:jc w:val="both"/>
              <w:rPr>
                <w:sz w:val="24"/>
                <w:szCs w:val="24"/>
              </w:rPr>
            </w:pPr>
            <w:r>
              <w:rPr>
                <w:sz w:val="24"/>
                <w:szCs w:val="24"/>
              </w:rPr>
              <w:t>Orientación</w:t>
            </w:r>
          </w:p>
        </w:tc>
        <w:tc>
          <w:tcPr>
            <w:tcW w:w="1667" w:type="dxa"/>
          </w:tcPr>
          <w:p w:rsidR="00EA62D8" w:rsidRDefault="00EA62D8" w:rsidP="00962FAA">
            <w:pPr>
              <w:pStyle w:val="Prrafodelista"/>
              <w:ind w:left="0"/>
              <w:jc w:val="both"/>
              <w:rPr>
                <w:sz w:val="24"/>
                <w:szCs w:val="24"/>
              </w:rPr>
            </w:pPr>
            <w:r>
              <w:rPr>
                <w:sz w:val="24"/>
                <w:szCs w:val="24"/>
              </w:rPr>
              <w:t>1° a 8°</w:t>
            </w:r>
          </w:p>
        </w:tc>
      </w:tr>
    </w:tbl>
    <w:p w:rsidR="001F7EC6" w:rsidRPr="00B22BB1" w:rsidRDefault="001F7EC6" w:rsidP="001F7EC6">
      <w:pPr>
        <w:pStyle w:val="Prrafodelista"/>
        <w:tabs>
          <w:tab w:val="left" w:pos="2715"/>
        </w:tabs>
        <w:spacing w:after="0" w:line="240" w:lineRule="auto"/>
        <w:jc w:val="both"/>
        <w:rPr>
          <w:sz w:val="24"/>
          <w:szCs w:val="24"/>
        </w:rPr>
      </w:pPr>
    </w:p>
    <w:p w:rsidR="001F7EC6" w:rsidRDefault="008E55DB" w:rsidP="001F7EC6">
      <w:pPr>
        <w:spacing w:after="0" w:line="240" w:lineRule="auto"/>
        <w:jc w:val="both"/>
        <w:rPr>
          <w:sz w:val="24"/>
          <w:szCs w:val="24"/>
        </w:rPr>
      </w:pPr>
      <w:r>
        <w:rPr>
          <w:sz w:val="24"/>
          <w:szCs w:val="24"/>
        </w:rPr>
        <w:t>Además se considera la asignatura de Religión (1° a 8°)</w:t>
      </w:r>
    </w:p>
    <w:p w:rsidR="00405541" w:rsidRDefault="00405541" w:rsidP="001F7EC6">
      <w:pPr>
        <w:spacing w:after="0" w:line="240" w:lineRule="auto"/>
        <w:jc w:val="both"/>
        <w:rPr>
          <w:sz w:val="24"/>
          <w:szCs w:val="24"/>
        </w:rPr>
      </w:pPr>
    </w:p>
    <w:p w:rsidR="00405541" w:rsidRDefault="00405541" w:rsidP="00405541">
      <w:pPr>
        <w:spacing w:after="0" w:line="240" w:lineRule="auto"/>
        <w:ind w:firstLine="360"/>
        <w:jc w:val="both"/>
        <w:rPr>
          <w:b/>
          <w:sz w:val="24"/>
          <w:szCs w:val="24"/>
        </w:rPr>
      </w:pPr>
      <w:r w:rsidRPr="00405541">
        <w:rPr>
          <w:b/>
          <w:sz w:val="24"/>
          <w:szCs w:val="24"/>
        </w:rPr>
        <w:lastRenderedPageBreak/>
        <w:t>1.2 Talleres Jornada Escolar Completa Diurna (JEC) 202</w:t>
      </w:r>
      <w:r w:rsidR="00590989">
        <w:rPr>
          <w:b/>
          <w:sz w:val="24"/>
          <w:szCs w:val="24"/>
        </w:rPr>
        <w:t>3</w:t>
      </w:r>
    </w:p>
    <w:p w:rsidR="00405541" w:rsidRDefault="00405541" w:rsidP="00405541">
      <w:pPr>
        <w:spacing w:after="0" w:line="240" w:lineRule="auto"/>
        <w:ind w:firstLine="360"/>
        <w:jc w:val="both"/>
        <w:rPr>
          <w:b/>
          <w:sz w:val="24"/>
          <w:szCs w:val="24"/>
        </w:rPr>
      </w:pPr>
    </w:p>
    <w:p w:rsidR="00405541" w:rsidRDefault="00405541" w:rsidP="00405541">
      <w:pPr>
        <w:spacing w:after="0" w:line="240" w:lineRule="auto"/>
        <w:ind w:firstLine="360"/>
        <w:jc w:val="both"/>
        <w:rPr>
          <w:sz w:val="24"/>
          <w:szCs w:val="24"/>
        </w:rPr>
      </w:pPr>
      <w:r w:rsidRPr="00405541">
        <w:rPr>
          <w:sz w:val="24"/>
          <w:szCs w:val="24"/>
        </w:rPr>
        <w:t>Los Talleres de la Jornada Escolar Completa (JEC) 202</w:t>
      </w:r>
      <w:r w:rsidR="00590989">
        <w:rPr>
          <w:sz w:val="24"/>
          <w:szCs w:val="24"/>
        </w:rPr>
        <w:t>3</w:t>
      </w:r>
      <w:r w:rsidRPr="00405541">
        <w:rPr>
          <w:sz w:val="24"/>
          <w:szCs w:val="24"/>
        </w:rPr>
        <w:t xml:space="preserve"> son los siguientes: </w:t>
      </w:r>
    </w:p>
    <w:p w:rsidR="00405541" w:rsidRDefault="00405541" w:rsidP="00405541">
      <w:pPr>
        <w:spacing w:after="0" w:line="240" w:lineRule="auto"/>
        <w:ind w:firstLine="360"/>
        <w:jc w:val="both"/>
        <w:rPr>
          <w:sz w:val="24"/>
          <w:szCs w:val="24"/>
        </w:rPr>
      </w:pPr>
    </w:p>
    <w:tbl>
      <w:tblPr>
        <w:tblStyle w:val="Tablaconcuadrcula"/>
        <w:tblW w:w="0" w:type="auto"/>
        <w:tblInd w:w="720" w:type="dxa"/>
        <w:tblLook w:val="04A0" w:firstRow="1" w:lastRow="0" w:firstColumn="1" w:lastColumn="0" w:noHBand="0" w:noVBand="1"/>
      </w:tblPr>
      <w:tblGrid>
        <w:gridCol w:w="3007"/>
        <w:gridCol w:w="869"/>
        <w:gridCol w:w="3112"/>
      </w:tblGrid>
      <w:tr w:rsidR="005D2CBF" w:rsidTr="005D2CBF">
        <w:tc>
          <w:tcPr>
            <w:tcW w:w="3007" w:type="dxa"/>
          </w:tcPr>
          <w:p w:rsidR="005D2CBF" w:rsidRDefault="005D2CBF" w:rsidP="005D2CBF">
            <w:pPr>
              <w:pStyle w:val="Prrafodelista"/>
              <w:ind w:left="0"/>
              <w:jc w:val="center"/>
              <w:rPr>
                <w:sz w:val="24"/>
                <w:szCs w:val="24"/>
              </w:rPr>
            </w:pPr>
            <w:r>
              <w:rPr>
                <w:sz w:val="24"/>
                <w:szCs w:val="24"/>
              </w:rPr>
              <w:t>Taller JEC</w:t>
            </w:r>
          </w:p>
        </w:tc>
        <w:tc>
          <w:tcPr>
            <w:tcW w:w="869" w:type="dxa"/>
          </w:tcPr>
          <w:p w:rsidR="005D2CBF" w:rsidRDefault="005D2CBF" w:rsidP="005D2CBF">
            <w:pPr>
              <w:pStyle w:val="Prrafodelista"/>
              <w:ind w:left="0"/>
              <w:jc w:val="center"/>
              <w:rPr>
                <w:sz w:val="24"/>
                <w:szCs w:val="24"/>
              </w:rPr>
            </w:pPr>
            <w:r>
              <w:rPr>
                <w:sz w:val="24"/>
                <w:szCs w:val="24"/>
              </w:rPr>
              <w:t>Cursos</w:t>
            </w:r>
          </w:p>
        </w:tc>
        <w:tc>
          <w:tcPr>
            <w:tcW w:w="3112" w:type="dxa"/>
          </w:tcPr>
          <w:p w:rsidR="005D2CBF" w:rsidRDefault="005D2CBF" w:rsidP="005D2CBF">
            <w:pPr>
              <w:pStyle w:val="Prrafodelista"/>
              <w:ind w:left="0"/>
              <w:jc w:val="center"/>
              <w:rPr>
                <w:sz w:val="24"/>
                <w:szCs w:val="24"/>
              </w:rPr>
            </w:pPr>
            <w:r>
              <w:rPr>
                <w:sz w:val="24"/>
                <w:szCs w:val="24"/>
              </w:rPr>
              <w:t>Hrs Pedagógicas semanales</w:t>
            </w:r>
          </w:p>
        </w:tc>
      </w:tr>
      <w:tr w:rsidR="005D2CBF" w:rsidTr="005D2CBF">
        <w:tc>
          <w:tcPr>
            <w:tcW w:w="3007" w:type="dxa"/>
          </w:tcPr>
          <w:p w:rsidR="005D2CBF" w:rsidRDefault="005D2CBF" w:rsidP="00405541">
            <w:pPr>
              <w:pStyle w:val="Prrafodelista"/>
              <w:ind w:left="0"/>
              <w:jc w:val="both"/>
              <w:rPr>
                <w:sz w:val="24"/>
                <w:szCs w:val="24"/>
              </w:rPr>
            </w:pPr>
            <w:r>
              <w:rPr>
                <w:sz w:val="24"/>
                <w:szCs w:val="24"/>
              </w:rPr>
              <w:t xml:space="preserve">Taller de Inglés </w:t>
            </w:r>
          </w:p>
        </w:tc>
        <w:tc>
          <w:tcPr>
            <w:tcW w:w="869" w:type="dxa"/>
          </w:tcPr>
          <w:p w:rsidR="005D2CBF" w:rsidRDefault="005D2CBF" w:rsidP="005D2CBF">
            <w:pPr>
              <w:pStyle w:val="Prrafodelista"/>
              <w:ind w:left="0"/>
              <w:jc w:val="both"/>
              <w:rPr>
                <w:sz w:val="24"/>
                <w:szCs w:val="24"/>
              </w:rPr>
            </w:pPr>
            <w:r>
              <w:rPr>
                <w:sz w:val="24"/>
                <w:szCs w:val="24"/>
              </w:rPr>
              <w:t>1°a 4°</w:t>
            </w:r>
          </w:p>
        </w:tc>
        <w:tc>
          <w:tcPr>
            <w:tcW w:w="3112" w:type="dxa"/>
          </w:tcPr>
          <w:p w:rsidR="005D2CBF" w:rsidRDefault="005D2CBF" w:rsidP="00962FAA">
            <w:pPr>
              <w:pStyle w:val="Prrafodelista"/>
              <w:ind w:left="0"/>
              <w:jc w:val="both"/>
              <w:rPr>
                <w:sz w:val="24"/>
                <w:szCs w:val="24"/>
              </w:rPr>
            </w:pPr>
            <w:r>
              <w:rPr>
                <w:sz w:val="24"/>
                <w:szCs w:val="24"/>
              </w:rPr>
              <w:t xml:space="preserve">2 hrs por curso </w:t>
            </w:r>
          </w:p>
        </w:tc>
      </w:tr>
      <w:tr w:rsidR="005D2CBF" w:rsidTr="005D2CBF">
        <w:tc>
          <w:tcPr>
            <w:tcW w:w="3007" w:type="dxa"/>
          </w:tcPr>
          <w:p w:rsidR="005D2CBF" w:rsidRDefault="005D2CBF" w:rsidP="005D2CBF">
            <w:pPr>
              <w:pStyle w:val="Prrafodelista"/>
              <w:ind w:left="0"/>
              <w:jc w:val="both"/>
              <w:rPr>
                <w:sz w:val="24"/>
                <w:szCs w:val="24"/>
              </w:rPr>
            </w:pPr>
            <w:r>
              <w:rPr>
                <w:sz w:val="24"/>
                <w:szCs w:val="24"/>
              </w:rPr>
              <w:t xml:space="preserve">Taller de Música </w:t>
            </w:r>
          </w:p>
        </w:tc>
        <w:tc>
          <w:tcPr>
            <w:tcW w:w="869" w:type="dxa"/>
          </w:tcPr>
          <w:p w:rsidR="005D2CBF" w:rsidRDefault="005D2CBF" w:rsidP="005D2CBF">
            <w:pPr>
              <w:pStyle w:val="Prrafodelista"/>
              <w:ind w:left="0"/>
              <w:jc w:val="both"/>
              <w:rPr>
                <w:sz w:val="24"/>
                <w:szCs w:val="24"/>
              </w:rPr>
            </w:pPr>
            <w:r>
              <w:rPr>
                <w:sz w:val="24"/>
                <w:szCs w:val="24"/>
              </w:rPr>
              <w:t>6° a 8°</w:t>
            </w:r>
          </w:p>
        </w:tc>
        <w:tc>
          <w:tcPr>
            <w:tcW w:w="3112" w:type="dxa"/>
          </w:tcPr>
          <w:p w:rsidR="005D2CBF" w:rsidRDefault="005D2CBF" w:rsidP="00962FAA">
            <w:pPr>
              <w:pStyle w:val="Prrafodelista"/>
              <w:ind w:left="0"/>
              <w:jc w:val="both"/>
              <w:rPr>
                <w:sz w:val="24"/>
                <w:szCs w:val="24"/>
              </w:rPr>
            </w:pPr>
            <w:r>
              <w:rPr>
                <w:sz w:val="24"/>
                <w:szCs w:val="24"/>
              </w:rPr>
              <w:t>2 hrs por curso</w:t>
            </w:r>
          </w:p>
        </w:tc>
      </w:tr>
      <w:tr w:rsidR="005D2CBF" w:rsidTr="005D2CBF">
        <w:tc>
          <w:tcPr>
            <w:tcW w:w="3007" w:type="dxa"/>
          </w:tcPr>
          <w:p w:rsidR="005D2CBF" w:rsidRDefault="005D2CBF" w:rsidP="005D2CBF">
            <w:pPr>
              <w:pStyle w:val="Prrafodelista"/>
              <w:ind w:left="0"/>
              <w:jc w:val="both"/>
              <w:rPr>
                <w:sz w:val="24"/>
                <w:szCs w:val="24"/>
              </w:rPr>
            </w:pPr>
            <w:r>
              <w:rPr>
                <w:sz w:val="24"/>
                <w:szCs w:val="24"/>
              </w:rPr>
              <w:t xml:space="preserve">Taller de Deporte  </w:t>
            </w:r>
          </w:p>
        </w:tc>
        <w:tc>
          <w:tcPr>
            <w:tcW w:w="869" w:type="dxa"/>
          </w:tcPr>
          <w:p w:rsidR="005D2CBF" w:rsidRDefault="005D2CBF" w:rsidP="005D2CBF">
            <w:pPr>
              <w:pStyle w:val="Prrafodelista"/>
              <w:ind w:left="0"/>
              <w:jc w:val="both"/>
              <w:rPr>
                <w:sz w:val="24"/>
                <w:szCs w:val="24"/>
              </w:rPr>
            </w:pPr>
            <w:r>
              <w:rPr>
                <w:sz w:val="24"/>
                <w:szCs w:val="24"/>
              </w:rPr>
              <w:t>5° a 8°</w:t>
            </w:r>
          </w:p>
        </w:tc>
        <w:tc>
          <w:tcPr>
            <w:tcW w:w="3112" w:type="dxa"/>
          </w:tcPr>
          <w:p w:rsidR="005D2CBF" w:rsidRDefault="005D2CBF" w:rsidP="00962FAA">
            <w:pPr>
              <w:pStyle w:val="Prrafodelista"/>
              <w:ind w:left="0"/>
              <w:jc w:val="both"/>
              <w:rPr>
                <w:sz w:val="24"/>
                <w:szCs w:val="24"/>
              </w:rPr>
            </w:pPr>
            <w:r>
              <w:rPr>
                <w:sz w:val="24"/>
                <w:szCs w:val="24"/>
              </w:rPr>
              <w:t>2 hrs por curso</w:t>
            </w:r>
          </w:p>
        </w:tc>
      </w:tr>
      <w:tr w:rsidR="005D2CBF" w:rsidTr="005D2CBF">
        <w:tc>
          <w:tcPr>
            <w:tcW w:w="3007" w:type="dxa"/>
          </w:tcPr>
          <w:p w:rsidR="005D2CBF" w:rsidRDefault="005D2CBF" w:rsidP="005D2CBF">
            <w:pPr>
              <w:pStyle w:val="Prrafodelista"/>
              <w:ind w:left="0"/>
              <w:jc w:val="both"/>
              <w:rPr>
                <w:sz w:val="24"/>
                <w:szCs w:val="24"/>
              </w:rPr>
            </w:pPr>
            <w:r>
              <w:rPr>
                <w:sz w:val="24"/>
                <w:szCs w:val="24"/>
              </w:rPr>
              <w:t>Taller de Medio Ambiente</w:t>
            </w:r>
            <w:r w:rsidRPr="00B22BB1">
              <w:rPr>
                <w:sz w:val="24"/>
                <w:szCs w:val="24"/>
              </w:rPr>
              <w:t xml:space="preserve"> </w:t>
            </w:r>
            <w:r>
              <w:rPr>
                <w:sz w:val="24"/>
                <w:szCs w:val="24"/>
              </w:rPr>
              <w:t xml:space="preserve">    </w:t>
            </w:r>
          </w:p>
        </w:tc>
        <w:tc>
          <w:tcPr>
            <w:tcW w:w="869" w:type="dxa"/>
          </w:tcPr>
          <w:p w:rsidR="005D2CBF" w:rsidRDefault="005D2CBF" w:rsidP="005D2CBF">
            <w:pPr>
              <w:pStyle w:val="Prrafodelista"/>
              <w:ind w:left="0"/>
              <w:jc w:val="both"/>
              <w:rPr>
                <w:sz w:val="24"/>
                <w:szCs w:val="24"/>
              </w:rPr>
            </w:pPr>
            <w:r>
              <w:rPr>
                <w:sz w:val="24"/>
                <w:szCs w:val="24"/>
              </w:rPr>
              <w:t>5°</w:t>
            </w:r>
          </w:p>
        </w:tc>
        <w:tc>
          <w:tcPr>
            <w:tcW w:w="3112" w:type="dxa"/>
          </w:tcPr>
          <w:p w:rsidR="005D2CBF" w:rsidRDefault="005D2CBF" w:rsidP="00962FAA">
            <w:pPr>
              <w:pStyle w:val="Prrafodelista"/>
              <w:ind w:left="0"/>
              <w:jc w:val="both"/>
              <w:rPr>
                <w:sz w:val="24"/>
                <w:szCs w:val="24"/>
              </w:rPr>
            </w:pPr>
            <w:r>
              <w:rPr>
                <w:sz w:val="24"/>
                <w:szCs w:val="24"/>
              </w:rPr>
              <w:t>2 hrs por curso</w:t>
            </w:r>
          </w:p>
        </w:tc>
      </w:tr>
    </w:tbl>
    <w:p w:rsidR="00405541" w:rsidRPr="00405541" w:rsidRDefault="00405541" w:rsidP="00405541">
      <w:pPr>
        <w:spacing w:after="0" w:line="240" w:lineRule="auto"/>
        <w:ind w:firstLine="360"/>
        <w:jc w:val="both"/>
        <w:rPr>
          <w:sz w:val="24"/>
          <w:szCs w:val="24"/>
        </w:rPr>
      </w:pPr>
    </w:p>
    <w:p w:rsidR="001F7EC6" w:rsidRPr="00510920" w:rsidRDefault="00405541" w:rsidP="00510920">
      <w:pPr>
        <w:spacing w:after="0" w:line="240" w:lineRule="auto"/>
        <w:jc w:val="both"/>
        <w:rPr>
          <w:b/>
          <w:sz w:val="24"/>
          <w:szCs w:val="24"/>
        </w:rPr>
      </w:pPr>
      <w:r w:rsidRPr="00405541">
        <w:rPr>
          <w:b/>
          <w:sz w:val="24"/>
          <w:szCs w:val="24"/>
        </w:rPr>
        <w:t xml:space="preserve"> </w:t>
      </w:r>
    </w:p>
    <w:p w:rsidR="005D2CBF" w:rsidRPr="005D2CBF" w:rsidRDefault="005F35F8" w:rsidP="005D2CBF">
      <w:pPr>
        <w:pStyle w:val="Prrafodelista"/>
        <w:numPr>
          <w:ilvl w:val="1"/>
          <w:numId w:val="16"/>
        </w:numPr>
        <w:spacing w:after="0" w:line="240" w:lineRule="auto"/>
        <w:jc w:val="both"/>
        <w:rPr>
          <w:b/>
          <w:sz w:val="24"/>
          <w:szCs w:val="24"/>
        </w:rPr>
      </w:pPr>
      <w:r w:rsidRPr="005D2CBF">
        <w:rPr>
          <w:b/>
          <w:sz w:val="24"/>
          <w:szCs w:val="24"/>
        </w:rPr>
        <w:t xml:space="preserve">De la </w:t>
      </w:r>
      <w:r w:rsidR="00CF072E" w:rsidRPr="005D2CBF">
        <w:rPr>
          <w:b/>
          <w:sz w:val="24"/>
          <w:szCs w:val="24"/>
        </w:rPr>
        <w:t>Evaluación</w:t>
      </w:r>
      <w:r w:rsidR="00493879" w:rsidRPr="005D2CBF">
        <w:rPr>
          <w:b/>
          <w:sz w:val="24"/>
          <w:szCs w:val="24"/>
        </w:rPr>
        <w:t xml:space="preserve"> y Calificación</w:t>
      </w:r>
    </w:p>
    <w:p w:rsidR="000238C9" w:rsidRDefault="000238C9" w:rsidP="005D2CBF">
      <w:pPr>
        <w:spacing w:after="0" w:line="240" w:lineRule="auto"/>
        <w:ind w:left="426"/>
        <w:jc w:val="both"/>
        <w:rPr>
          <w:sz w:val="24"/>
          <w:szCs w:val="24"/>
        </w:rPr>
      </w:pPr>
    </w:p>
    <w:p w:rsidR="00A53D6B" w:rsidRPr="00510920" w:rsidRDefault="00CF072E" w:rsidP="00510920">
      <w:pPr>
        <w:pStyle w:val="Prrafodelista"/>
        <w:numPr>
          <w:ilvl w:val="2"/>
          <w:numId w:val="17"/>
        </w:numPr>
        <w:spacing w:after="0" w:line="240" w:lineRule="auto"/>
        <w:jc w:val="both"/>
        <w:rPr>
          <w:sz w:val="24"/>
          <w:szCs w:val="24"/>
        </w:rPr>
      </w:pPr>
      <w:r w:rsidRPr="00510920">
        <w:rPr>
          <w:sz w:val="24"/>
          <w:szCs w:val="24"/>
        </w:rPr>
        <w:t>Los estudiantes serán evaluados for</w:t>
      </w:r>
      <w:r w:rsidR="00CA1F12" w:rsidRPr="00510920">
        <w:rPr>
          <w:sz w:val="24"/>
          <w:szCs w:val="24"/>
        </w:rPr>
        <w:t>mativamente  en sus actividades</w:t>
      </w:r>
    </w:p>
    <w:p w:rsidR="000238C9" w:rsidRPr="00A53D6B" w:rsidRDefault="00CF072E" w:rsidP="00A53D6B">
      <w:pPr>
        <w:spacing w:after="0" w:line="240" w:lineRule="auto"/>
        <w:ind w:left="360"/>
        <w:jc w:val="both"/>
        <w:rPr>
          <w:sz w:val="24"/>
          <w:szCs w:val="24"/>
        </w:rPr>
      </w:pPr>
      <w:r w:rsidRPr="00A53D6B">
        <w:rPr>
          <w:sz w:val="24"/>
          <w:szCs w:val="24"/>
        </w:rPr>
        <w:t xml:space="preserve">pedagógicas, principalmente a partir de guías de trabajo, textos escolares del estudiante, pautas </w:t>
      </w:r>
      <w:r w:rsidR="008E55DB" w:rsidRPr="00A53D6B">
        <w:rPr>
          <w:sz w:val="24"/>
          <w:szCs w:val="24"/>
        </w:rPr>
        <w:t xml:space="preserve">de apreciación </w:t>
      </w:r>
      <w:r w:rsidRPr="00A53D6B">
        <w:rPr>
          <w:sz w:val="24"/>
          <w:szCs w:val="24"/>
        </w:rPr>
        <w:t>entre otras;  a las cuales se les determinará un porcentaje de logro de lo</w:t>
      </w:r>
      <w:r w:rsidR="008E55DB" w:rsidRPr="00A53D6B">
        <w:rPr>
          <w:sz w:val="24"/>
          <w:szCs w:val="24"/>
        </w:rPr>
        <w:t xml:space="preserve">s aprendizajes, de acuerdo a la Tabla de equivalencia adjunta, transformando  el porcentaje de logro a una </w:t>
      </w:r>
      <w:r w:rsidRPr="00A53D6B">
        <w:rPr>
          <w:sz w:val="24"/>
          <w:szCs w:val="24"/>
        </w:rPr>
        <w:t>calificación numérica</w:t>
      </w:r>
      <w:r w:rsidR="008E55DB" w:rsidRPr="00A53D6B">
        <w:rPr>
          <w:sz w:val="24"/>
          <w:szCs w:val="24"/>
        </w:rPr>
        <w:t xml:space="preserve">. </w:t>
      </w:r>
    </w:p>
    <w:p w:rsidR="00695D61" w:rsidRDefault="00695D61" w:rsidP="00CA1F12">
      <w:pPr>
        <w:spacing w:after="0" w:line="240" w:lineRule="auto"/>
        <w:jc w:val="both"/>
        <w:rPr>
          <w:sz w:val="24"/>
          <w:szCs w:val="24"/>
        </w:rPr>
      </w:pPr>
    </w:p>
    <w:p w:rsidR="00510920" w:rsidRDefault="00510920" w:rsidP="00CA1F12">
      <w:pPr>
        <w:spacing w:after="0" w:line="240" w:lineRule="auto"/>
        <w:jc w:val="both"/>
        <w:rPr>
          <w:sz w:val="24"/>
          <w:szCs w:val="24"/>
        </w:rPr>
      </w:pPr>
    </w:p>
    <w:p w:rsidR="00695D61" w:rsidRPr="00510920" w:rsidRDefault="00695D61" w:rsidP="00B22BB1">
      <w:pPr>
        <w:spacing w:after="0" w:line="240" w:lineRule="auto"/>
        <w:jc w:val="both"/>
        <w:rPr>
          <w:b/>
          <w:sz w:val="24"/>
          <w:szCs w:val="24"/>
        </w:rPr>
      </w:pPr>
      <w:r>
        <w:rPr>
          <w:sz w:val="24"/>
          <w:szCs w:val="24"/>
        </w:rPr>
        <w:t xml:space="preserve">        </w:t>
      </w:r>
      <w:r w:rsidRPr="00510920">
        <w:rPr>
          <w:b/>
          <w:sz w:val="24"/>
          <w:szCs w:val="24"/>
        </w:rPr>
        <w:t xml:space="preserve">Tabla de </w:t>
      </w:r>
      <w:r w:rsidR="00510920">
        <w:rPr>
          <w:b/>
          <w:sz w:val="24"/>
          <w:szCs w:val="24"/>
        </w:rPr>
        <w:t>E</w:t>
      </w:r>
      <w:r w:rsidRPr="00510920">
        <w:rPr>
          <w:b/>
          <w:sz w:val="24"/>
          <w:szCs w:val="24"/>
        </w:rPr>
        <w:t xml:space="preserve">quivalencia </w:t>
      </w:r>
    </w:p>
    <w:p w:rsidR="00695D61" w:rsidRPr="00510920" w:rsidRDefault="00695D61" w:rsidP="00B22BB1">
      <w:pPr>
        <w:spacing w:after="0" w:line="240" w:lineRule="auto"/>
        <w:jc w:val="both"/>
        <w:rPr>
          <w:b/>
          <w:sz w:val="24"/>
          <w:szCs w:val="24"/>
        </w:rPr>
      </w:pPr>
    </w:p>
    <w:tbl>
      <w:tblPr>
        <w:tblStyle w:val="Tablaconcuadrcula"/>
        <w:tblW w:w="9039" w:type="dxa"/>
        <w:tblLook w:val="04A0" w:firstRow="1" w:lastRow="0" w:firstColumn="1" w:lastColumn="0" w:noHBand="0" w:noVBand="1"/>
      </w:tblPr>
      <w:tblGrid>
        <w:gridCol w:w="1951"/>
        <w:gridCol w:w="1134"/>
        <w:gridCol w:w="992"/>
        <w:gridCol w:w="993"/>
        <w:gridCol w:w="985"/>
        <w:gridCol w:w="985"/>
        <w:gridCol w:w="999"/>
        <w:gridCol w:w="1000"/>
      </w:tblGrid>
      <w:tr w:rsidR="00510920" w:rsidTr="00636B69">
        <w:tc>
          <w:tcPr>
            <w:tcW w:w="1951" w:type="dxa"/>
          </w:tcPr>
          <w:p w:rsidR="005D2CBF" w:rsidRPr="00636B69" w:rsidRDefault="005D2CBF" w:rsidP="00636B69">
            <w:pPr>
              <w:tabs>
                <w:tab w:val="left" w:pos="990"/>
              </w:tabs>
              <w:jc w:val="center"/>
              <w:rPr>
                <w:sz w:val="20"/>
                <w:szCs w:val="20"/>
              </w:rPr>
            </w:pPr>
            <w:r w:rsidRPr="00636B69">
              <w:rPr>
                <w:sz w:val="20"/>
                <w:szCs w:val="20"/>
              </w:rPr>
              <w:t>Nivel de Desempeño</w:t>
            </w:r>
          </w:p>
        </w:tc>
        <w:tc>
          <w:tcPr>
            <w:tcW w:w="1134" w:type="dxa"/>
          </w:tcPr>
          <w:p w:rsidR="00510920" w:rsidRDefault="00510920" w:rsidP="00636B69">
            <w:pPr>
              <w:jc w:val="center"/>
              <w:rPr>
                <w:sz w:val="18"/>
                <w:szCs w:val="18"/>
              </w:rPr>
            </w:pPr>
            <w:r>
              <w:rPr>
                <w:sz w:val="18"/>
                <w:szCs w:val="18"/>
              </w:rPr>
              <w:t>Desempeño</w:t>
            </w:r>
          </w:p>
          <w:p w:rsidR="005D2CBF" w:rsidRPr="00636B69" w:rsidRDefault="005D2CBF" w:rsidP="00636B69">
            <w:pPr>
              <w:jc w:val="center"/>
              <w:rPr>
                <w:sz w:val="18"/>
                <w:szCs w:val="18"/>
              </w:rPr>
            </w:pPr>
            <w:r w:rsidRPr="00636B69">
              <w:rPr>
                <w:sz w:val="18"/>
                <w:szCs w:val="18"/>
              </w:rPr>
              <w:t>Excelente</w:t>
            </w:r>
          </w:p>
        </w:tc>
        <w:tc>
          <w:tcPr>
            <w:tcW w:w="1985" w:type="dxa"/>
            <w:gridSpan w:val="2"/>
          </w:tcPr>
          <w:p w:rsidR="00510920" w:rsidRDefault="00510920" w:rsidP="00636B69">
            <w:pPr>
              <w:jc w:val="center"/>
              <w:rPr>
                <w:sz w:val="18"/>
                <w:szCs w:val="18"/>
              </w:rPr>
            </w:pPr>
            <w:r>
              <w:rPr>
                <w:sz w:val="18"/>
                <w:szCs w:val="18"/>
              </w:rPr>
              <w:t xml:space="preserve">Desempeño </w:t>
            </w:r>
          </w:p>
          <w:p w:rsidR="005D2CBF" w:rsidRPr="00636B69" w:rsidRDefault="005D2CBF" w:rsidP="00636B69">
            <w:pPr>
              <w:jc w:val="center"/>
              <w:rPr>
                <w:sz w:val="18"/>
                <w:szCs w:val="18"/>
              </w:rPr>
            </w:pPr>
            <w:r w:rsidRPr="00636B69">
              <w:rPr>
                <w:sz w:val="18"/>
                <w:szCs w:val="18"/>
              </w:rPr>
              <w:t>Muy Bueno</w:t>
            </w:r>
          </w:p>
        </w:tc>
        <w:tc>
          <w:tcPr>
            <w:tcW w:w="1970" w:type="dxa"/>
            <w:gridSpan w:val="2"/>
          </w:tcPr>
          <w:p w:rsidR="00510920" w:rsidRDefault="00510920" w:rsidP="00636B69">
            <w:pPr>
              <w:jc w:val="center"/>
              <w:rPr>
                <w:sz w:val="18"/>
                <w:szCs w:val="18"/>
              </w:rPr>
            </w:pPr>
            <w:r>
              <w:rPr>
                <w:sz w:val="18"/>
                <w:szCs w:val="18"/>
              </w:rPr>
              <w:t>Desempeño</w:t>
            </w:r>
          </w:p>
          <w:p w:rsidR="005D2CBF" w:rsidRPr="00636B69" w:rsidRDefault="005D2CBF" w:rsidP="00636B69">
            <w:pPr>
              <w:jc w:val="center"/>
              <w:rPr>
                <w:sz w:val="18"/>
                <w:szCs w:val="18"/>
              </w:rPr>
            </w:pPr>
            <w:r w:rsidRPr="00636B69">
              <w:rPr>
                <w:sz w:val="18"/>
                <w:szCs w:val="18"/>
              </w:rPr>
              <w:t>Bueno</w:t>
            </w:r>
          </w:p>
        </w:tc>
        <w:tc>
          <w:tcPr>
            <w:tcW w:w="1999" w:type="dxa"/>
            <w:gridSpan w:val="2"/>
          </w:tcPr>
          <w:p w:rsidR="00510920" w:rsidRDefault="00510920" w:rsidP="00636B69">
            <w:pPr>
              <w:jc w:val="center"/>
              <w:rPr>
                <w:sz w:val="18"/>
                <w:szCs w:val="18"/>
              </w:rPr>
            </w:pPr>
            <w:r>
              <w:rPr>
                <w:sz w:val="18"/>
                <w:szCs w:val="18"/>
              </w:rPr>
              <w:t>Desempeño</w:t>
            </w:r>
          </w:p>
          <w:p w:rsidR="005D2CBF" w:rsidRPr="00636B69" w:rsidRDefault="005D2CBF" w:rsidP="00636B69">
            <w:pPr>
              <w:jc w:val="center"/>
              <w:rPr>
                <w:sz w:val="18"/>
                <w:szCs w:val="18"/>
              </w:rPr>
            </w:pPr>
            <w:r w:rsidRPr="00636B69">
              <w:rPr>
                <w:sz w:val="18"/>
                <w:szCs w:val="18"/>
              </w:rPr>
              <w:t>Mínimo Aceptable</w:t>
            </w:r>
          </w:p>
        </w:tc>
      </w:tr>
      <w:tr w:rsidR="00636B69" w:rsidTr="00962FAA">
        <w:tc>
          <w:tcPr>
            <w:tcW w:w="1951" w:type="dxa"/>
          </w:tcPr>
          <w:p w:rsidR="00636B69" w:rsidRPr="00636B69" w:rsidRDefault="00636B69" w:rsidP="00636B69">
            <w:pPr>
              <w:jc w:val="center"/>
              <w:rPr>
                <w:sz w:val="20"/>
                <w:szCs w:val="20"/>
              </w:rPr>
            </w:pPr>
            <w:r w:rsidRPr="00636B69">
              <w:rPr>
                <w:sz w:val="20"/>
                <w:szCs w:val="20"/>
              </w:rPr>
              <w:t>Porcentaje de Logro</w:t>
            </w:r>
          </w:p>
        </w:tc>
        <w:tc>
          <w:tcPr>
            <w:tcW w:w="1134" w:type="dxa"/>
          </w:tcPr>
          <w:p w:rsidR="00636B69" w:rsidRPr="00636B69" w:rsidRDefault="00636B69" w:rsidP="00636B69">
            <w:pPr>
              <w:jc w:val="center"/>
              <w:rPr>
                <w:sz w:val="18"/>
                <w:szCs w:val="18"/>
              </w:rPr>
            </w:pPr>
            <w:r w:rsidRPr="00636B69">
              <w:rPr>
                <w:sz w:val="18"/>
                <w:szCs w:val="18"/>
              </w:rPr>
              <w:t>100% - 90%</w:t>
            </w:r>
          </w:p>
        </w:tc>
        <w:tc>
          <w:tcPr>
            <w:tcW w:w="992" w:type="dxa"/>
          </w:tcPr>
          <w:p w:rsidR="00636B69" w:rsidRPr="00636B69" w:rsidRDefault="00636B69" w:rsidP="00636B69">
            <w:pPr>
              <w:jc w:val="center"/>
              <w:rPr>
                <w:sz w:val="18"/>
                <w:szCs w:val="18"/>
              </w:rPr>
            </w:pPr>
            <w:r w:rsidRPr="00636B69">
              <w:rPr>
                <w:sz w:val="18"/>
                <w:szCs w:val="18"/>
              </w:rPr>
              <w:t>89% -85%</w:t>
            </w:r>
          </w:p>
        </w:tc>
        <w:tc>
          <w:tcPr>
            <w:tcW w:w="993" w:type="dxa"/>
          </w:tcPr>
          <w:p w:rsidR="00636B69" w:rsidRPr="00636B69" w:rsidRDefault="00636B69" w:rsidP="00636B69">
            <w:pPr>
              <w:jc w:val="center"/>
              <w:rPr>
                <w:sz w:val="18"/>
                <w:szCs w:val="18"/>
              </w:rPr>
            </w:pPr>
            <w:r w:rsidRPr="00636B69">
              <w:rPr>
                <w:sz w:val="18"/>
                <w:szCs w:val="18"/>
              </w:rPr>
              <w:t>84% -80%</w:t>
            </w:r>
          </w:p>
        </w:tc>
        <w:tc>
          <w:tcPr>
            <w:tcW w:w="985" w:type="dxa"/>
          </w:tcPr>
          <w:p w:rsidR="00636B69" w:rsidRPr="00636B69" w:rsidRDefault="00636B69" w:rsidP="00636B69">
            <w:pPr>
              <w:jc w:val="center"/>
              <w:rPr>
                <w:sz w:val="18"/>
                <w:szCs w:val="18"/>
              </w:rPr>
            </w:pPr>
            <w:r>
              <w:rPr>
                <w:sz w:val="18"/>
                <w:szCs w:val="18"/>
              </w:rPr>
              <w:t>79%-75%</w:t>
            </w:r>
          </w:p>
        </w:tc>
        <w:tc>
          <w:tcPr>
            <w:tcW w:w="985" w:type="dxa"/>
          </w:tcPr>
          <w:p w:rsidR="00636B69" w:rsidRPr="00636B69" w:rsidRDefault="00636B69" w:rsidP="00636B69">
            <w:pPr>
              <w:jc w:val="center"/>
              <w:rPr>
                <w:sz w:val="18"/>
                <w:szCs w:val="18"/>
              </w:rPr>
            </w:pPr>
            <w:r>
              <w:rPr>
                <w:sz w:val="18"/>
                <w:szCs w:val="18"/>
              </w:rPr>
              <w:t>74%-70%</w:t>
            </w:r>
          </w:p>
        </w:tc>
        <w:tc>
          <w:tcPr>
            <w:tcW w:w="999" w:type="dxa"/>
          </w:tcPr>
          <w:p w:rsidR="00636B69" w:rsidRPr="00636B69" w:rsidRDefault="00636B69" w:rsidP="00636B69">
            <w:pPr>
              <w:jc w:val="center"/>
              <w:rPr>
                <w:sz w:val="18"/>
                <w:szCs w:val="18"/>
              </w:rPr>
            </w:pPr>
            <w:r>
              <w:rPr>
                <w:sz w:val="18"/>
                <w:szCs w:val="18"/>
              </w:rPr>
              <w:t>69%-65%</w:t>
            </w:r>
          </w:p>
        </w:tc>
        <w:tc>
          <w:tcPr>
            <w:tcW w:w="1000" w:type="dxa"/>
          </w:tcPr>
          <w:p w:rsidR="00636B69" w:rsidRPr="00636B69" w:rsidRDefault="00636B69" w:rsidP="00636B69">
            <w:pPr>
              <w:jc w:val="center"/>
              <w:rPr>
                <w:sz w:val="18"/>
                <w:szCs w:val="18"/>
              </w:rPr>
            </w:pPr>
            <w:r>
              <w:rPr>
                <w:sz w:val="18"/>
                <w:szCs w:val="18"/>
              </w:rPr>
              <w:t>64%-60%</w:t>
            </w:r>
          </w:p>
        </w:tc>
      </w:tr>
      <w:tr w:rsidR="00636B69" w:rsidTr="00962FAA">
        <w:tc>
          <w:tcPr>
            <w:tcW w:w="1951" w:type="dxa"/>
          </w:tcPr>
          <w:p w:rsidR="00636B69" w:rsidRPr="00636B69" w:rsidRDefault="00636B69" w:rsidP="00636B69">
            <w:pPr>
              <w:jc w:val="center"/>
              <w:rPr>
                <w:sz w:val="20"/>
                <w:szCs w:val="20"/>
              </w:rPr>
            </w:pPr>
            <w:r w:rsidRPr="00636B69">
              <w:rPr>
                <w:sz w:val="20"/>
                <w:szCs w:val="20"/>
              </w:rPr>
              <w:t>Nota Equivalente</w:t>
            </w:r>
          </w:p>
        </w:tc>
        <w:tc>
          <w:tcPr>
            <w:tcW w:w="1134" w:type="dxa"/>
          </w:tcPr>
          <w:p w:rsidR="00636B69" w:rsidRPr="00636B69" w:rsidRDefault="00636B69" w:rsidP="00636B69">
            <w:pPr>
              <w:jc w:val="center"/>
              <w:rPr>
                <w:sz w:val="18"/>
                <w:szCs w:val="18"/>
              </w:rPr>
            </w:pPr>
            <w:r w:rsidRPr="00636B69">
              <w:rPr>
                <w:sz w:val="18"/>
                <w:szCs w:val="18"/>
              </w:rPr>
              <w:t>7,0</w:t>
            </w:r>
          </w:p>
        </w:tc>
        <w:tc>
          <w:tcPr>
            <w:tcW w:w="992" w:type="dxa"/>
          </w:tcPr>
          <w:p w:rsidR="00636B69" w:rsidRPr="00636B69" w:rsidRDefault="00636B69" w:rsidP="00636B69">
            <w:pPr>
              <w:jc w:val="center"/>
              <w:rPr>
                <w:sz w:val="18"/>
                <w:szCs w:val="18"/>
              </w:rPr>
            </w:pPr>
            <w:r w:rsidRPr="00636B69">
              <w:rPr>
                <w:sz w:val="18"/>
                <w:szCs w:val="18"/>
              </w:rPr>
              <w:t>6,5</w:t>
            </w:r>
          </w:p>
        </w:tc>
        <w:tc>
          <w:tcPr>
            <w:tcW w:w="993" w:type="dxa"/>
          </w:tcPr>
          <w:p w:rsidR="00636B69" w:rsidRPr="00636B69" w:rsidRDefault="00636B69" w:rsidP="00636B69">
            <w:pPr>
              <w:jc w:val="center"/>
              <w:rPr>
                <w:sz w:val="18"/>
                <w:szCs w:val="18"/>
              </w:rPr>
            </w:pPr>
            <w:r w:rsidRPr="00636B69">
              <w:rPr>
                <w:sz w:val="18"/>
                <w:szCs w:val="18"/>
              </w:rPr>
              <w:t>6,0</w:t>
            </w:r>
          </w:p>
        </w:tc>
        <w:tc>
          <w:tcPr>
            <w:tcW w:w="985" w:type="dxa"/>
          </w:tcPr>
          <w:p w:rsidR="00636B69" w:rsidRPr="00636B69" w:rsidRDefault="00636B69" w:rsidP="00636B69">
            <w:pPr>
              <w:jc w:val="center"/>
              <w:rPr>
                <w:sz w:val="18"/>
                <w:szCs w:val="18"/>
              </w:rPr>
            </w:pPr>
            <w:r>
              <w:rPr>
                <w:sz w:val="18"/>
                <w:szCs w:val="18"/>
              </w:rPr>
              <w:t>5,5</w:t>
            </w:r>
          </w:p>
        </w:tc>
        <w:tc>
          <w:tcPr>
            <w:tcW w:w="985" w:type="dxa"/>
          </w:tcPr>
          <w:p w:rsidR="00636B69" w:rsidRPr="00636B69" w:rsidRDefault="00636B69" w:rsidP="00636B69">
            <w:pPr>
              <w:jc w:val="center"/>
              <w:rPr>
                <w:sz w:val="18"/>
                <w:szCs w:val="18"/>
              </w:rPr>
            </w:pPr>
            <w:r>
              <w:rPr>
                <w:sz w:val="18"/>
                <w:szCs w:val="18"/>
              </w:rPr>
              <w:t>5,0</w:t>
            </w:r>
          </w:p>
        </w:tc>
        <w:tc>
          <w:tcPr>
            <w:tcW w:w="999" w:type="dxa"/>
          </w:tcPr>
          <w:p w:rsidR="00636B69" w:rsidRPr="00636B69" w:rsidRDefault="00636B69" w:rsidP="00636B69">
            <w:pPr>
              <w:jc w:val="center"/>
              <w:rPr>
                <w:sz w:val="18"/>
                <w:szCs w:val="18"/>
              </w:rPr>
            </w:pPr>
            <w:r>
              <w:rPr>
                <w:sz w:val="18"/>
                <w:szCs w:val="18"/>
              </w:rPr>
              <w:t>4,5</w:t>
            </w:r>
          </w:p>
        </w:tc>
        <w:tc>
          <w:tcPr>
            <w:tcW w:w="1000" w:type="dxa"/>
          </w:tcPr>
          <w:p w:rsidR="00636B69" w:rsidRPr="00636B69" w:rsidRDefault="00636B69" w:rsidP="00636B69">
            <w:pPr>
              <w:jc w:val="center"/>
              <w:rPr>
                <w:sz w:val="18"/>
                <w:szCs w:val="18"/>
              </w:rPr>
            </w:pPr>
            <w:r>
              <w:rPr>
                <w:sz w:val="18"/>
                <w:szCs w:val="18"/>
              </w:rPr>
              <w:t>4,0</w:t>
            </w:r>
          </w:p>
        </w:tc>
      </w:tr>
    </w:tbl>
    <w:p w:rsidR="005D2CBF" w:rsidRDefault="005D2CBF" w:rsidP="00B22BB1">
      <w:pPr>
        <w:spacing w:after="0" w:line="240" w:lineRule="auto"/>
        <w:jc w:val="both"/>
        <w:rPr>
          <w:sz w:val="24"/>
          <w:szCs w:val="24"/>
        </w:rPr>
      </w:pPr>
    </w:p>
    <w:p w:rsidR="00510920" w:rsidRDefault="00510920" w:rsidP="00B22BB1">
      <w:pPr>
        <w:spacing w:after="0" w:line="240" w:lineRule="auto"/>
        <w:jc w:val="both"/>
        <w:rPr>
          <w:sz w:val="24"/>
          <w:szCs w:val="24"/>
        </w:rPr>
      </w:pPr>
    </w:p>
    <w:p w:rsidR="00510920" w:rsidRDefault="00510920" w:rsidP="00B22BB1">
      <w:pPr>
        <w:spacing w:after="0" w:line="240" w:lineRule="auto"/>
        <w:jc w:val="both"/>
        <w:rPr>
          <w:sz w:val="24"/>
          <w:szCs w:val="24"/>
        </w:rPr>
      </w:pPr>
    </w:p>
    <w:tbl>
      <w:tblPr>
        <w:tblStyle w:val="Tablaconcuadrcula"/>
        <w:tblW w:w="9039" w:type="dxa"/>
        <w:tblLook w:val="04A0" w:firstRow="1" w:lastRow="0" w:firstColumn="1" w:lastColumn="0" w:noHBand="0" w:noVBand="1"/>
      </w:tblPr>
      <w:tblGrid>
        <w:gridCol w:w="1951"/>
        <w:gridCol w:w="1134"/>
        <w:gridCol w:w="992"/>
        <w:gridCol w:w="993"/>
        <w:gridCol w:w="985"/>
        <w:gridCol w:w="2984"/>
      </w:tblGrid>
      <w:tr w:rsidR="00636B69" w:rsidTr="00636B69">
        <w:tc>
          <w:tcPr>
            <w:tcW w:w="1951" w:type="dxa"/>
          </w:tcPr>
          <w:p w:rsidR="00636B69" w:rsidRPr="00636B69" w:rsidRDefault="00636B69" w:rsidP="00962FAA">
            <w:pPr>
              <w:tabs>
                <w:tab w:val="left" w:pos="990"/>
              </w:tabs>
              <w:jc w:val="center"/>
              <w:rPr>
                <w:sz w:val="20"/>
                <w:szCs w:val="20"/>
              </w:rPr>
            </w:pPr>
            <w:r w:rsidRPr="00636B69">
              <w:rPr>
                <w:sz w:val="20"/>
                <w:szCs w:val="20"/>
              </w:rPr>
              <w:t>Nivel de Desempeño</w:t>
            </w:r>
          </w:p>
        </w:tc>
        <w:tc>
          <w:tcPr>
            <w:tcW w:w="4104" w:type="dxa"/>
            <w:gridSpan w:val="4"/>
          </w:tcPr>
          <w:p w:rsidR="00636B69" w:rsidRPr="00636B69" w:rsidRDefault="00636B69" w:rsidP="00636B69">
            <w:pPr>
              <w:jc w:val="center"/>
              <w:rPr>
                <w:sz w:val="18"/>
                <w:szCs w:val="18"/>
              </w:rPr>
            </w:pPr>
            <w:r>
              <w:rPr>
                <w:sz w:val="18"/>
                <w:szCs w:val="18"/>
              </w:rPr>
              <w:t xml:space="preserve">No cumple Estándares </w:t>
            </w:r>
            <w:r w:rsidRPr="00636B69">
              <w:rPr>
                <w:sz w:val="18"/>
                <w:szCs w:val="18"/>
              </w:rPr>
              <w:t>Mínimo</w:t>
            </w:r>
            <w:r>
              <w:rPr>
                <w:sz w:val="18"/>
                <w:szCs w:val="18"/>
              </w:rPr>
              <w:t>s</w:t>
            </w:r>
            <w:r w:rsidRPr="00636B69">
              <w:rPr>
                <w:sz w:val="18"/>
                <w:szCs w:val="18"/>
              </w:rPr>
              <w:t xml:space="preserve"> Aceptable</w:t>
            </w:r>
            <w:r>
              <w:rPr>
                <w:sz w:val="18"/>
                <w:szCs w:val="18"/>
              </w:rPr>
              <w:t>s</w:t>
            </w:r>
          </w:p>
        </w:tc>
        <w:tc>
          <w:tcPr>
            <w:tcW w:w="2984" w:type="dxa"/>
          </w:tcPr>
          <w:p w:rsidR="00636B69" w:rsidRDefault="00636B69" w:rsidP="00636B69">
            <w:pPr>
              <w:jc w:val="center"/>
              <w:rPr>
                <w:sz w:val="18"/>
                <w:szCs w:val="18"/>
              </w:rPr>
            </w:pPr>
            <w:r>
              <w:rPr>
                <w:sz w:val="18"/>
                <w:szCs w:val="18"/>
              </w:rPr>
              <w:t>Sin evidencia de Aprendizaje</w:t>
            </w:r>
          </w:p>
          <w:p w:rsidR="00636B69" w:rsidRPr="00636B69" w:rsidRDefault="00636B69" w:rsidP="00636B69">
            <w:pPr>
              <w:jc w:val="center"/>
              <w:rPr>
                <w:sz w:val="18"/>
                <w:szCs w:val="18"/>
              </w:rPr>
            </w:pPr>
            <w:r>
              <w:rPr>
                <w:sz w:val="18"/>
                <w:szCs w:val="18"/>
              </w:rPr>
              <w:t>No entrega</w:t>
            </w:r>
          </w:p>
        </w:tc>
      </w:tr>
      <w:tr w:rsidR="00510920" w:rsidTr="00962FAA">
        <w:tc>
          <w:tcPr>
            <w:tcW w:w="1951" w:type="dxa"/>
          </w:tcPr>
          <w:p w:rsidR="00510920" w:rsidRPr="00636B69" w:rsidRDefault="00510920" w:rsidP="00962FAA">
            <w:pPr>
              <w:jc w:val="center"/>
              <w:rPr>
                <w:sz w:val="20"/>
                <w:szCs w:val="20"/>
              </w:rPr>
            </w:pPr>
            <w:r w:rsidRPr="00636B69">
              <w:rPr>
                <w:sz w:val="20"/>
                <w:szCs w:val="20"/>
              </w:rPr>
              <w:t>Porcentaje de Logro</w:t>
            </w:r>
          </w:p>
        </w:tc>
        <w:tc>
          <w:tcPr>
            <w:tcW w:w="1134" w:type="dxa"/>
          </w:tcPr>
          <w:p w:rsidR="00510920" w:rsidRPr="00636B69" w:rsidRDefault="00510920" w:rsidP="00962FAA">
            <w:pPr>
              <w:jc w:val="center"/>
              <w:rPr>
                <w:sz w:val="18"/>
                <w:szCs w:val="18"/>
              </w:rPr>
            </w:pPr>
            <w:r>
              <w:rPr>
                <w:sz w:val="18"/>
                <w:szCs w:val="18"/>
              </w:rPr>
              <w:t>59%-55%</w:t>
            </w:r>
          </w:p>
        </w:tc>
        <w:tc>
          <w:tcPr>
            <w:tcW w:w="992" w:type="dxa"/>
          </w:tcPr>
          <w:p w:rsidR="00510920" w:rsidRPr="00636B69" w:rsidRDefault="00510920" w:rsidP="00636B69">
            <w:pPr>
              <w:jc w:val="center"/>
              <w:rPr>
                <w:sz w:val="18"/>
                <w:szCs w:val="18"/>
              </w:rPr>
            </w:pPr>
            <w:r>
              <w:rPr>
                <w:sz w:val="18"/>
                <w:szCs w:val="18"/>
              </w:rPr>
              <w:t>54</w:t>
            </w:r>
            <w:r w:rsidRPr="00636B69">
              <w:rPr>
                <w:sz w:val="18"/>
                <w:szCs w:val="18"/>
              </w:rPr>
              <w:t xml:space="preserve">% </w:t>
            </w:r>
            <w:r>
              <w:rPr>
                <w:sz w:val="18"/>
                <w:szCs w:val="18"/>
              </w:rPr>
              <w:t>-50</w:t>
            </w:r>
            <w:r w:rsidRPr="00636B69">
              <w:rPr>
                <w:sz w:val="18"/>
                <w:szCs w:val="18"/>
              </w:rPr>
              <w:t>%</w:t>
            </w:r>
          </w:p>
        </w:tc>
        <w:tc>
          <w:tcPr>
            <w:tcW w:w="993" w:type="dxa"/>
          </w:tcPr>
          <w:p w:rsidR="00510920" w:rsidRPr="00636B69" w:rsidRDefault="00510920" w:rsidP="00636B69">
            <w:pPr>
              <w:jc w:val="center"/>
              <w:rPr>
                <w:sz w:val="18"/>
                <w:szCs w:val="18"/>
              </w:rPr>
            </w:pPr>
            <w:r>
              <w:rPr>
                <w:sz w:val="18"/>
                <w:szCs w:val="18"/>
              </w:rPr>
              <w:t>49</w:t>
            </w:r>
            <w:r w:rsidRPr="00636B69">
              <w:rPr>
                <w:sz w:val="18"/>
                <w:szCs w:val="18"/>
              </w:rPr>
              <w:t>% -</w:t>
            </w:r>
            <w:r>
              <w:rPr>
                <w:sz w:val="18"/>
                <w:szCs w:val="18"/>
              </w:rPr>
              <w:t>30</w:t>
            </w:r>
            <w:r w:rsidRPr="00636B69">
              <w:rPr>
                <w:sz w:val="18"/>
                <w:szCs w:val="18"/>
              </w:rPr>
              <w:t>%</w:t>
            </w:r>
          </w:p>
        </w:tc>
        <w:tc>
          <w:tcPr>
            <w:tcW w:w="985" w:type="dxa"/>
          </w:tcPr>
          <w:p w:rsidR="00510920" w:rsidRPr="00636B69" w:rsidRDefault="00510920" w:rsidP="00636B69">
            <w:pPr>
              <w:jc w:val="center"/>
              <w:rPr>
                <w:sz w:val="18"/>
                <w:szCs w:val="18"/>
              </w:rPr>
            </w:pPr>
            <w:r>
              <w:rPr>
                <w:sz w:val="18"/>
                <w:szCs w:val="18"/>
              </w:rPr>
              <w:t>29%-1%</w:t>
            </w:r>
          </w:p>
        </w:tc>
        <w:tc>
          <w:tcPr>
            <w:tcW w:w="2984" w:type="dxa"/>
          </w:tcPr>
          <w:p w:rsidR="00510920" w:rsidRPr="00636B69" w:rsidRDefault="00510920" w:rsidP="00510920">
            <w:pPr>
              <w:jc w:val="center"/>
              <w:rPr>
                <w:sz w:val="18"/>
                <w:szCs w:val="18"/>
              </w:rPr>
            </w:pPr>
            <w:r>
              <w:rPr>
                <w:sz w:val="18"/>
                <w:szCs w:val="18"/>
              </w:rPr>
              <w:t>0%</w:t>
            </w:r>
          </w:p>
        </w:tc>
      </w:tr>
      <w:tr w:rsidR="00510920" w:rsidTr="00962FAA">
        <w:tc>
          <w:tcPr>
            <w:tcW w:w="1951" w:type="dxa"/>
          </w:tcPr>
          <w:p w:rsidR="00510920" w:rsidRPr="00636B69" w:rsidRDefault="00510920" w:rsidP="00962FAA">
            <w:pPr>
              <w:jc w:val="center"/>
              <w:rPr>
                <w:sz w:val="20"/>
                <w:szCs w:val="20"/>
              </w:rPr>
            </w:pPr>
            <w:r w:rsidRPr="00636B69">
              <w:rPr>
                <w:sz w:val="20"/>
                <w:szCs w:val="20"/>
              </w:rPr>
              <w:t>Nota Equivalente</w:t>
            </w:r>
          </w:p>
        </w:tc>
        <w:tc>
          <w:tcPr>
            <w:tcW w:w="1134" w:type="dxa"/>
          </w:tcPr>
          <w:p w:rsidR="00510920" w:rsidRPr="00636B69" w:rsidRDefault="00510920" w:rsidP="00636B69">
            <w:pPr>
              <w:jc w:val="center"/>
              <w:rPr>
                <w:sz w:val="18"/>
                <w:szCs w:val="18"/>
              </w:rPr>
            </w:pPr>
            <w:r>
              <w:rPr>
                <w:sz w:val="18"/>
                <w:szCs w:val="18"/>
              </w:rPr>
              <w:t>3,5</w:t>
            </w:r>
          </w:p>
        </w:tc>
        <w:tc>
          <w:tcPr>
            <w:tcW w:w="992" w:type="dxa"/>
          </w:tcPr>
          <w:p w:rsidR="00510920" w:rsidRPr="00636B69" w:rsidRDefault="00510920" w:rsidP="00962FAA">
            <w:pPr>
              <w:jc w:val="center"/>
              <w:rPr>
                <w:sz w:val="18"/>
                <w:szCs w:val="18"/>
              </w:rPr>
            </w:pPr>
            <w:r>
              <w:rPr>
                <w:sz w:val="18"/>
                <w:szCs w:val="18"/>
              </w:rPr>
              <w:t>3,0</w:t>
            </w:r>
          </w:p>
        </w:tc>
        <w:tc>
          <w:tcPr>
            <w:tcW w:w="993" w:type="dxa"/>
          </w:tcPr>
          <w:p w:rsidR="00510920" w:rsidRPr="00636B69" w:rsidRDefault="00510920" w:rsidP="00636B69">
            <w:pPr>
              <w:jc w:val="center"/>
              <w:rPr>
                <w:sz w:val="18"/>
                <w:szCs w:val="18"/>
              </w:rPr>
            </w:pPr>
            <w:r>
              <w:rPr>
                <w:sz w:val="18"/>
                <w:szCs w:val="18"/>
              </w:rPr>
              <w:t>2,5</w:t>
            </w:r>
          </w:p>
        </w:tc>
        <w:tc>
          <w:tcPr>
            <w:tcW w:w="985" w:type="dxa"/>
          </w:tcPr>
          <w:p w:rsidR="00510920" w:rsidRPr="00636B69" w:rsidRDefault="00510920" w:rsidP="00636B69">
            <w:pPr>
              <w:jc w:val="center"/>
              <w:rPr>
                <w:sz w:val="18"/>
                <w:szCs w:val="18"/>
              </w:rPr>
            </w:pPr>
            <w:r>
              <w:rPr>
                <w:sz w:val="18"/>
                <w:szCs w:val="18"/>
              </w:rPr>
              <w:t>2,0</w:t>
            </w:r>
          </w:p>
        </w:tc>
        <w:tc>
          <w:tcPr>
            <w:tcW w:w="2984" w:type="dxa"/>
          </w:tcPr>
          <w:p w:rsidR="00510920" w:rsidRPr="00636B69" w:rsidRDefault="00510920" w:rsidP="00510920">
            <w:pPr>
              <w:jc w:val="center"/>
              <w:rPr>
                <w:sz w:val="18"/>
                <w:szCs w:val="18"/>
              </w:rPr>
            </w:pPr>
            <w:r>
              <w:rPr>
                <w:sz w:val="18"/>
                <w:szCs w:val="18"/>
              </w:rPr>
              <w:t>1,0</w:t>
            </w:r>
          </w:p>
        </w:tc>
      </w:tr>
    </w:tbl>
    <w:p w:rsidR="00636B69" w:rsidRDefault="00636B69" w:rsidP="00B22BB1">
      <w:pPr>
        <w:spacing w:after="0" w:line="240" w:lineRule="auto"/>
        <w:jc w:val="both"/>
        <w:rPr>
          <w:sz w:val="24"/>
          <w:szCs w:val="24"/>
        </w:rPr>
      </w:pPr>
    </w:p>
    <w:p w:rsidR="00695D61" w:rsidRDefault="00695D61" w:rsidP="00695D61">
      <w:pPr>
        <w:spacing w:after="0" w:line="240" w:lineRule="auto"/>
        <w:rPr>
          <w:sz w:val="20"/>
          <w:szCs w:val="20"/>
        </w:rPr>
      </w:pPr>
    </w:p>
    <w:p w:rsidR="00873CF8" w:rsidRDefault="00873CF8" w:rsidP="00695D61">
      <w:pPr>
        <w:spacing w:after="0" w:line="240" w:lineRule="auto"/>
        <w:rPr>
          <w:sz w:val="20"/>
          <w:szCs w:val="20"/>
        </w:rPr>
      </w:pPr>
    </w:p>
    <w:p w:rsidR="00873CF8" w:rsidRDefault="00873CF8" w:rsidP="00695D61">
      <w:pPr>
        <w:spacing w:after="0" w:line="240" w:lineRule="auto"/>
        <w:rPr>
          <w:sz w:val="20"/>
          <w:szCs w:val="20"/>
        </w:rPr>
      </w:pPr>
    </w:p>
    <w:p w:rsidR="00A53D6B" w:rsidRDefault="00073EEA" w:rsidP="00510920">
      <w:pPr>
        <w:pStyle w:val="Prrafodelista"/>
        <w:numPr>
          <w:ilvl w:val="2"/>
          <w:numId w:val="17"/>
        </w:numPr>
        <w:spacing w:after="0"/>
        <w:jc w:val="both"/>
        <w:rPr>
          <w:sz w:val="24"/>
          <w:szCs w:val="24"/>
        </w:rPr>
      </w:pPr>
      <w:r>
        <w:rPr>
          <w:sz w:val="24"/>
          <w:szCs w:val="24"/>
        </w:rPr>
        <w:t>De acuerdo al</w:t>
      </w:r>
      <w:r w:rsidR="008E55DB" w:rsidRPr="008E55DB">
        <w:rPr>
          <w:sz w:val="24"/>
          <w:szCs w:val="24"/>
        </w:rPr>
        <w:t xml:space="preserve">  Reglamento de Evaluación, C</w:t>
      </w:r>
      <w:r>
        <w:rPr>
          <w:sz w:val="24"/>
          <w:szCs w:val="24"/>
        </w:rPr>
        <w:t>alificación y Promoción Escolar</w:t>
      </w:r>
    </w:p>
    <w:p w:rsidR="00C54D03" w:rsidRPr="00A53D6B" w:rsidRDefault="008E55DB" w:rsidP="00A53D6B">
      <w:pPr>
        <w:spacing w:after="0"/>
        <w:ind w:left="360"/>
        <w:jc w:val="both"/>
        <w:rPr>
          <w:sz w:val="24"/>
          <w:szCs w:val="24"/>
        </w:rPr>
      </w:pPr>
      <w:r w:rsidRPr="00A53D6B">
        <w:rPr>
          <w:sz w:val="24"/>
          <w:szCs w:val="24"/>
        </w:rPr>
        <w:t>202</w:t>
      </w:r>
      <w:r w:rsidR="00510920">
        <w:rPr>
          <w:sz w:val="24"/>
          <w:szCs w:val="24"/>
        </w:rPr>
        <w:t>2</w:t>
      </w:r>
      <w:r w:rsidR="00C54D03" w:rsidRPr="00A53D6B">
        <w:rPr>
          <w:sz w:val="24"/>
          <w:szCs w:val="24"/>
        </w:rPr>
        <w:t xml:space="preserve"> </w:t>
      </w:r>
      <w:r w:rsidR="00073EEA" w:rsidRPr="00A53D6B">
        <w:rPr>
          <w:sz w:val="24"/>
          <w:szCs w:val="24"/>
        </w:rPr>
        <w:t xml:space="preserve">vigente en el establecimiento </w:t>
      </w:r>
      <w:r w:rsidR="00C54D03" w:rsidRPr="00A53D6B">
        <w:rPr>
          <w:sz w:val="24"/>
          <w:szCs w:val="24"/>
        </w:rPr>
        <w:t xml:space="preserve">en su </w:t>
      </w:r>
      <w:r w:rsidR="00A53D6B" w:rsidRPr="00A53D6B">
        <w:rPr>
          <w:sz w:val="24"/>
          <w:szCs w:val="24"/>
        </w:rPr>
        <w:t>Art 5° se establecen la</w:t>
      </w:r>
      <w:r w:rsidR="00A53D6B">
        <w:rPr>
          <w:sz w:val="24"/>
          <w:szCs w:val="24"/>
        </w:rPr>
        <w:t xml:space="preserve">s </w:t>
      </w:r>
      <w:r w:rsidR="00C54D03" w:rsidRPr="00A53D6B">
        <w:rPr>
          <w:sz w:val="24"/>
          <w:szCs w:val="24"/>
        </w:rPr>
        <w:t xml:space="preserve">ponderaciones Globales de Evaluación, para las asignaturas respectivas, para cada unidad </w:t>
      </w:r>
      <w:r w:rsidR="00073EEA" w:rsidRPr="00A53D6B">
        <w:rPr>
          <w:sz w:val="24"/>
          <w:szCs w:val="24"/>
        </w:rPr>
        <w:t xml:space="preserve">abordada en cada </w:t>
      </w:r>
      <w:r w:rsidR="00C54D03" w:rsidRPr="00A53D6B">
        <w:rPr>
          <w:sz w:val="24"/>
          <w:szCs w:val="24"/>
        </w:rPr>
        <w:t>semestre</w:t>
      </w:r>
      <w:r w:rsidR="00073EEA" w:rsidRPr="00A53D6B">
        <w:rPr>
          <w:sz w:val="24"/>
          <w:szCs w:val="24"/>
        </w:rPr>
        <w:t xml:space="preserve">: </w:t>
      </w:r>
    </w:p>
    <w:p w:rsidR="00073EEA" w:rsidRDefault="00073EEA" w:rsidP="00C54D03">
      <w:pPr>
        <w:spacing w:after="0"/>
        <w:rPr>
          <w:sz w:val="24"/>
          <w:szCs w:val="24"/>
        </w:rPr>
      </w:pPr>
    </w:p>
    <w:p w:rsidR="00510920" w:rsidRDefault="00510920" w:rsidP="00C54D03">
      <w:pPr>
        <w:spacing w:after="0"/>
        <w:rPr>
          <w:sz w:val="24"/>
          <w:szCs w:val="24"/>
        </w:rPr>
      </w:pPr>
    </w:p>
    <w:p w:rsidR="00C54D03" w:rsidRPr="003E2368" w:rsidRDefault="00C54D03" w:rsidP="00C54D03">
      <w:pPr>
        <w:pStyle w:val="Prrafodelista"/>
        <w:numPr>
          <w:ilvl w:val="0"/>
          <w:numId w:val="6"/>
        </w:numPr>
        <w:spacing w:after="0"/>
        <w:rPr>
          <w:b/>
          <w:i/>
        </w:rPr>
      </w:pPr>
      <w:r w:rsidRPr="00073EEA">
        <w:rPr>
          <w:sz w:val="24"/>
          <w:szCs w:val="24"/>
        </w:rPr>
        <w:lastRenderedPageBreak/>
        <w:t xml:space="preserve">Ponderación Evaluación asignatura de </w:t>
      </w:r>
      <w:r w:rsidRPr="003E2368">
        <w:rPr>
          <w:b/>
          <w:i/>
        </w:rPr>
        <w:t>Lenguaje y Comunicación</w:t>
      </w:r>
      <w:r w:rsidR="003E2368" w:rsidRPr="003E2368">
        <w:rPr>
          <w:b/>
          <w:i/>
        </w:rPr>
        <w:t xml:space="preserve"> </w:t>
      </w:r>
      <w:r w:rsidR="00510920" w:rsidRPr="003E2368">
        <w:rPr>
          <w:b/>
          <w:i/>
        </w:rPr>
        <w:t>-</w:t>
      </w:r>
      <w:r w:rsidRPr="003E2368">
        <w:rPr>
          <w:b/>
          <w:i/>
        </w:rPr>
        <w:t xml:space="preserve"> Lengua y Literatura Matemática</w:t>
      </w:r>
      <w:r w:rsidR="00510920" w:rsidRPr="003E2368">
        <w:rPr>
          <w:b/>
          <w:i/>
        </w:rPr>
        <w:t xml:space="preserve"> </w:t>
      </w:r>
      <w:r w:rsidR="003E2368" w:rsidRPr="003E2368">
        <w:rPr>
          <w:b/>
          <w:i/>
        </w:rPr>
        <w:t xml:space="preserve">- Ciencias Naturales </w:t>
      </w:r>
      <w:r w:rsidR="00510920" w:rsidRPr="003E2368">
        <w:rPr>
          <w:b/>
          <w:i/>
        </w:rPr>
        <w:t>– Historia Geografía y Ciencias Sociales</w:t>
      </w:r>
      <w:r w:rsidR="003E2368" w:rsidRPr="003E2368">
        <w:rPr>
          <w:b/>
          <w:i/>
        </w:rPr>
        <w:t xml:space="preserve"> </w:t>
      </w:r>
    </w:p>
    <w:tbl>
      <w:tblPr>
        <w:tblStyle w:val="Tablaconcuadrcula"/>
        <w:tblW w:w="9073" w:type="dxa"/>
        <w:tblInd w:w="250" w:type="dxa"/>
        <w:tblLayout w:type="fixed"/>
        <w:tblLook w:val="04A0" w:firstRow="1" w:lastRow="0" w:firstColumn="1" w:lastColumn="0" w:noHBand="0" w:noVBand="1"/>
      </w:tblPr>
      <w:tblGrid>
        <w:gridCol w:w="5528"/>
        <w:gridCol w:w="709"/>
        <w:gridCol w:w="709"/>
        <w:gridCol w:w="709"/>
        <w:gridCol w:w="709"/>
        <w:gridCol w:w="709"/>
      </w:tblGrid>
      <w:tr w:rsidR="003E5C5B" w:rsidTr="00873CF8">
        <w:tc>
          <w:tcPr>
            <w:tcW w:w="5528" w:type="dxa"/>
          </w:tcPr>
          <w:p w:rsidR="003E5C5B" w:rsidRPr="00073EEA" w:rsidRDefault="003E5C5B" w:rsidP="00C54D03">
            <w:pPr>
              <w:pStyle w:val="Prrafodelista"/>
              <w:ind w:left="0"/>
            </w:pPr>
          </w:p>
        </w:tc>
        <w:tc>
          <w:tcPr>
            <w:tcW w:w="709" w:type="dxa"/>
          </w:tcPr>
          <w:p w:rsidR="003E5C5B" w:rsidRPr="00073EEA" w:rsidRDefault="002B7379" w:rsidP="00073EEA">
            <w:pPr>
              <w:pStyle w:val="Prrafodelista"/>
              <w:ind w:left="0"/>
              <w:jc w:val="center"/>
              <w:rPr>
                <w:sz w:val="20"/>
                <w:szCs w:val="20"/>
              </w:rPr>
            </w:pPr>
            <w:r>
              <w:rPr>
                <w:sz w:val="20"/>
                <w:szCs w:val="20"/>
              </w:rPr>
              <w:t>Cant</w:t>
            </w:r>
          </w:p>
        </w:tc>
        <w:tc>
          <w:tcPr>
            <w:tcW w:w="1418" w:type="dxa"/>
            <w:gridSpan w:val="2"/>
          </w:tcPr>
          <w:p w:rsidR="003E5C5B" w:rsidRPr="00073EEA" w:rsidRDefault="003E5C5B" w:rsidP="00073EEA">
            <w:pPr>
              <w:pStyle w:val="Prrafodelista"/>
              <w:ind w:left="0"/>
              <w:jc w:val="center"/>
              <w:rPr>
                <w:sz w:val="20"/>
                <w:szCs w:val="20"/>
              </w:rPr>
            </w:pPr>
            <w:r w:rsidRPr="00073EEA">
              <w:rPr>
                <w:sz w:val="20"/>
                <w:szCs w:val="20"/>
              </w:rPr>
              <w:t>Semestre 1</w:t>
            </w:r>
          </w:p>
        </w:tc>
        <w:tc>
          <w:tcPr>
            <w:tcW w:w="1418" w:type="dxa"/>
            <w:gridSpan w:val="2"/>
          </w:tcPr>
          <w:p w:rsidR="003E5C5B" w:rsidRPr="00073EEA" w:rsidRDefault="003E5C5B" w:rsidP="00073EEA">
            <w:pPr>
              <w:pStyle w:val="Prrafodelista"/>
              <w:ind w:left="0"/>
              <w:jc w:val="center"/>
              <w:rPr>
                <w:sz w:val="20"/>
                <w:szCs w:val="20"/>
              </w:rPr>
            </w:pPr>
            <w:r w:rsidRPr="00073EEA">
              <w:rPr>
                <w:sz w:val="20"/>
                <w:szCs w:val="20"/>
              </w:rPr>
              <w:t>Semestre 2</w:t>
            </w:r>
          </w:p>
        </w:tc>
      </w:tr>
      <w:tr w:rsidR="003E5C5B" w:rsidTr="00873CF8">
        <w:tc>
          <w:tcPr>
            <w:tcW w:w="5528" w:type="dxa"/>
          </w:tcPr>
          <w:p w:rsidR="003E5C5B" w:rsidRPr="00073EEA" w:rsidRDefault="003E5C5B" w:rsidP="00873CF8">
            <w:pPr>
              <w:pStyle w:val="Prrafodelista"/>
              <w:ind w:left="0"/>
              <w:jc w:val="center"/>
            </w:pPr>
            <w:r w:rsidRPr="00073EEA">
              <w:t>Tipo de Evaluación</w:t>
            </w:r>
          </w:p>
        </w:tc>
        <w:tc>
          <w:tcPr>
            <w:tcW w:w="709" w:type="dxa"/>
          </w:tcPr>
          <w:p w:rsidR="003E5C5B" w:rsidRPr="00073EEA" w:rsidRDefault="003E5C5B" w:rsidP="00073EEA">
            <w:pPr>
              <w:pStyle w:val="Prrafodelista"/>
              <w:ind w:left="0"/>
              <w:jc w:val="center"/>
              <w:rPr>
                <w:sz w:val="20"/>
                <w:szCs w:val="20"/>
              </w:rPr>
            </w:pPr>
            <w:r>
              <w:rPr>
                <w:sz w:val="20"/>
                <w:szCs w:val="20"/>
              </w:rPr>
              <w:t>Eval</w:t>
            </w:r>
            <w:r w:rsidR="00D1429D">
              <w:rPr>
                <w:sz w:val="20"/>
                <w:szCs w:val="20"/>
              </w:rPr>
              <w:t xml:space="preserve"> por Unid</w:t>
            </w:r>
          </w:p>
        </w:tc>
        <w:tc>
          <w:tcPr>
            <w:tcW w:w="709" w:type="dxa"/>
          </w:tcPr>
          <w:p w:rsidR="003E5C5B" w:rsidRPr="00073EEA" w:rsidRDefault="003E5C5B" w:rsidP="00073EEA">
            <w:pPr>
              <w:pStyle w:val="Prrafodelista"/>
              <w:ind w:left="0"/>
              <w:jc w:val="center"/>
              <w:rPr>
                <w:sz w:val="20"/>
                <w:szCs w:val="20"/>
              </w:rPr>
            </w:pPr>
            <w:r w:rsidRPr="00073EEA">
              <w:rPr>
                <w:sz w:val="20"/>
                <w:szCs w:val="20"/>
              </w:rPr>
              <w:t>U1</w:t>
            </w:r>
          </w:p>
        </w:tc>
        <w:tc>
          <w:tcPr>
            <w:tcW w:w="709" w:type="dxa"/>
          </w:tcPr>
          <w:p w:rsidR="003E5C5B" w:rsidRPr="00073EEA" w:rsidRDefault="003E5C5B" w:rsidP="00073EEA">
            <w:pPr>
              <w:pStyle w:val="Prrafodelista"/>
              <w:ind w:left="0"/>
              <w:jc w:val="center"/>
              <w:rPr>
                <w:sz w:val="20"/>
                <w:szCs w:val="20"/>
              </w:rPr>
            </w:pPr>
            <w:r w:rsidRPr="00073EEA">
              <w:rPr>
                <w:sz w:val="20"/>
                <w:szCs w:val="20"/>
              </w:rPr>
              <w:t>U2</w:t>
            </w:r>
          </w:p>
        </w:tc>
        <w:tc>
          <w:tcPr>
            <w:tcW w:w="709" w:type="dxa"/>
          </w:tcPr>
          <w:p w:rsidR="003E5C5B" w:rsidRPr="00073EEA" w:rsidRDefault="003E5C5B" w:rsidP="00073EEA">
            <w:pPr>
              <w:pStyle w:val="Prrafodelista"/>
              <w:ind w:left="0"/>
              <w:jc w:val="center"/>
              <w:rPr>
                <w:sz w:val="20"/>
                <w:szCs w:val="20"/>
              </w:rPr>
            </w:pPr>
            <w:r w:rsidRPr="00073EEA">
              <w:rPr>
                <w:sz w:val="20"/>
                <w:szCs w:val="20"/>
              </w:rPr>
              <w:t>U3</w:t>
            </w:r>
          </w:p>
        </w:tc>
        <w:tc>
          <w:tcPr>
            <w:tcW w:w="709" w:type="dxa"/>
          </w:tcPr>
          <w:p w:rsidR="003E5C5B" w:rsidRPr="00073EEA" w:rsidRDefault="003E5C5B" w:rsidP="00073EEA">
            <w:pPr>
              <w:pStyle w:val="Prrafodelista"/>
              <w:ind w:left="0"/>
              <w:jc w:val="center"/>
              <w:rPr>
                <w:sz w:val="20"/>
                <w:szCs w:val="20"/>
              </w:rPr>
            </w:pPr>
            <w:r w:rsidRPr="00073EEA">
              <w:rPr>
                <w:sz w:val="20"/>
                <w:szCs w:val="20"/>
              </w:rPr>
              <w:t>U4</w:t>
            </w:r>
          </w:p>
        </w:tc>
      </w:tr>
      <w:tr w:rsidR="003E5C5B" w:rsidTr="00873CF8">
        <w:tc>
          <w:tcPr>
            <w:tcW w:w="5528" w:type="dxa"/>
          </w:tcPr>
          <w:p w:rsidR="003E5C5B" w:rsidRPr="00B5148B" w:rsidRDefault="003E5C5B" w:rsidP="00073EEA">
            <w:pPr>
              <w:jc w:val="both"/>
              <w:rPr>
                <w:rFonts w:ascii="Arial Narrow" w:hAnsi="Arial Narrow"/>
                <w:sz w:val="20"/>
                <w:szCs w:val="20"/>
              </w:rPr>
            </w:pPr>
            <w:proofErr w:type="spellStart"/>
            <w:r w:rsidRPr="00073EEA">
              <w:rPr>
                <w:rFonts w:ascii="Arial Narrow" w:hAnsi="Arial Narrow"/>
                <w:b/>
                <w:i/>
                <w:sz w:val="20"/>
                <w:szCs w:val="20"/>
              </w:rPr>
              <w:t>Ev</w:t>
            </w:r>
            <w:proofErr w:type="spellEnd"/>
            <w:r w:rsidRPr="00073EEA">
              <w:rPr>
                <w:rFonts w:ascii="Arial Narrow" w:hAnsi="Arial Narrow"/>
                <w:b/>
                <w:i/>
                <w:sz w:val="20"/>
                <w:szCs w:val="20"/>
              </w:rPr>
              <w:t>. 1: Pruebas o guías Escritas  que contengan ítems variado</w:t>
            </w:r>
            <w:r w:rsidRPr="00B5148B">
              <w:rPr>
                <w:rFonts w:ascii="Arial Narrow" w:hAnsi="Arial Narrow"/>
                <w:sz w:val="20"/>
                <w:szCs w:val="20"/>
              </w:rPr>
              <w:t xml:space="preserve">: </w:t>
            </w:r>
          </w:p>
          <w:p w:rsidR="003E5C5B" w:rsidRPr="00073EEA" w:rsidRDefault="003E5C5B" w:rsidP="00073EEA">
            <w:pPr>
              <w:pStyle w:val="Prrafodelista"/>
              <w:numPr>
                <w:ilvl w:val="0"/>
                <w:numId w:val="7"/>
              </w:numPr>
              <w:jc w:val="both"/>
              <w:rPr>
                <w:rFonts w:ascii="Arial Narrow" w:hAnsi="Arial Narrow"/>
                <w:sz w:val="20"/>
                <w:szCs w:val="20"/>
              </w:rPr>
            </w:pPr>
            <w:r w:rsidRPr="00B5148B">
              <w:rPr>
                <w:rFonts w:ascii="Arial Narrow" w:hAnsi="Arial Narrow"/>
                <w:sz w:val="20"/>
                <w:szCs w:val="20"/>
              </w:rPr>
              <w:t xml:space="preserve">Opción múltiple, </w:t>
            </w:r>
            <w:r w:rsidRPr="00073EEA">
              <w:rPr>
                <w:rFonts w:ascii="Arial Narrow" w:hAnsi="Arial Narrow"/>
                <w:sz w:val="20"/>
                <w:szCs w:val="20"/>
              </w:rPr>
              <w:t xml:space="preserve">Verdadero y falso, De completación, </w:t>
            </w:r>
          </w:p>
          <w:p w:rsidR="003E5C5B" w:rsidRPr="00073EEA" w:rsidRDefault="003E5C5B" w:rsidP="00073EEA">
            <w:pPr>
              <w:pStyle w:val="Prrafodelista"/>
              <w:jc w:val="both"/>
              <w:rPr>
                <w:rFonts w:ascii="Arial Narrow" w:hAnsi="Arial Narrow"/>
                <w:sz w:val="20"/>
                <w:szCs w:val="20"/>
              </w:rPr>
            </w:pPr>
            <w:r w:rsidRPr="00B5148B">
              <w:rPr>
                <w:rFonts w:ascii="Arial Narrow" w:hAnsi="Arial Narrow"/>
                <w:sz w:val="20"/>
                <w:szCs w:val="20"/>
              </w:rPr>
              <w:t xml:space="preserve">Emparejamiento o correspondencia, </w:t>
            </w:r>
            <w:r w:rsidRPr="00073EEA">
              <w:rPr>
                <w:rFonts w:ascii="Arial Narrow" w:hAnsi="Arial Narrow"/>
                <w:sz w:val="20"/>
                <w:szCs w:val="20"/>
              </w:rPr>
              <w:t xml:space="preserve">Preguntas de desarrollo </w:t>
            </w:r>
          </w:p>
          <w:p w:rsidR="003E5C5B" w:rsidRPr="00B5148B" w:rsidRDefault="003E5C5B" w:rsidP="00073EEA">
            <w:pPr>
              <w:jc w:val="both"/>
              <w:rPr>
                <w:rFonts w:ascii="Arial Narrow" w:hAnsi="Arial Narrow"/>
                <w:sz w:val="20"/>
                <w:szCs w:val="20"/>
              </w:rPr>
            </w:pPr>
            <w:r w:rsidRPr="00B5148B">
              <w:rPr>
                <w:rFonts w:ascii="Arial Narrow" w:hAnsi="Arial Narrow"/>
                <w:sz w:val="20"/>
                <w:szCs w:val="20"/>
              </w:rPr>
              <w:t xml:space="preserve"> Pruebas orales que contengan</w:t>
            </w:r>
          </w:p>
          <w:p w:rsidR="003E5C5B" w:rsidRPr="00B5148B" w:rsidRDefault="003E5C5B" w:rsidP="00073EEA">
            <w:pPr>
              <w:pStyle w:val="Prrafodelista"/>
              <w:numPr>
                <w:ilvl w:val="0"/>
                <w:numId w:val="7"/>
              </w:numPr>
              <w:jc w:val="both"/>
              <w:rPr>
                <w:rFonts w:ascii="Arial Narrow" w:hAnsi="Arial Narrow"/>
                <w:sz w:val="20"/>
                <w:szCs w:val="20"/>
              </w:rPr>
            </w:pPr>
            <w:r w:rsidRPr="00B5148B">
              <w:rPr>
                <w:rFonts w:ascii="Arial Narrow" w:hAnsi="Arial Narrow"/>
                <w:sz w:val="20"/>
                <w:szCs w:val="20"/>
              </w:rPr>
              <w:t>Preguntas de interpretació</w:t>
            </w:r>
            <w:r w:rsidR="003E2368">
              <w:rPr>
                <w:rFonts w:ascii="Arial Narrow" w:hAnsi="Arial Narrow"/>
                <w:sz w:val="20"/>
                <w:szCs w:val="20"/>
              </w:rPr>
              <w:t>n o elaboración de información</w:t>
            </w:r>
          </w:p>
          <w:p w:rsidR="00873CF8" w:rsidRPr="00873CF8" w:rsidRDefault="003E5C5B" w:rsidP="00873CF8">
            <w:pPr>
              <w:pStyle w:val="Prrafodelista"/>
              <w:numPr>
                <w:ilvl w:val="0"/>
                <w:numId w:val="7"/>
              </w:numPr>
              <w:jc w:val="both"/>
              <w:rPr>
                <w:rFonts w:ascii="Arial Narrow" w:hAnsi="Arial Narrow"/>
                <w:sz w:val="20"/>
                <w:szCs w:val="20"/>
              </w:rPr>
            </w:pPr>
            <w:r w:rsidRPr="00B5148B">
              <w:rPr>
                <w:rFonts w:ascii="Arial Narrow" w:hAnsi="Arial Narrow"/>
                <w:sz w:val="20"/>
                <w:szCs w:val="20"/>
              </w:rPr>
              <w:t xml:space="preserve">De respuesta corta, </w:t>
            </w:r>
            <w:r w:rsidRPr="00073EEA">
              <w:rPr>
                <w:rFonts w:ascii="Arial Narrow" w:hAnsi="Arial Narrow"/>
                <w:sz w:val="20"/>
                <w:szCs w:val="20"/>
              </w:rPr>
              <w:t xml:space="preserve">De análisis y comentarios </w:t>
            </w:r>
            <w:r w:rsidRPr="003E2368">
              <w:rPr>
                <w:rFonts w:ascii="Arial Narrow" w:hAnsi="Arial Narrow"/>
                <w:sz w:val="20"/>
                <w:szCs w:val="20"/>
              </w:rPr>
              <w:t>que evidencien el  logro de los O.A., para lo cual existirá una pauta de observación o rubrica para su revisión.</w:t>
            </w:r>
          </w:p>
        </w:tc>
        <w:tc>
          <w:tcPr>
            <w:tcW w:w="709" w:type="dxa"/>
          </w:tcPr>
          <w:p w:rsidR="003E5C5B" w:rsidRDefault="003E5C5B" w:rsidP="00C54D03">
            <w:pPr>
              <w:pStyle w:val="Prrafodelista"/>
              <w:ind w:left="0"/>
              <w:rPr>
                <w:sz w:val="20"/>
                <w:szCs w:val="20"/>
              </w:rPr>
            </w:pPr>
          </w:p>
          <w:p w:rsidR="003E5C5B" w:rsidRDefault="003E5C5B" w:rsidP="003E5C5B">
            <w:pPr>
              <w:pStyle w:val="Prrafodelista"/>
              <w:ind w:left="0"/>
              <w:jc w:val="center"/>
              <w:rPr>
                <w:sz w:val="20"/>
                <w:szCs w:val="20"/>
              </w:rPr>
            </w:pPr>
            <w:r>
              <w:rPr>
                <w:sz w:val="20"/>
                <w:szCs w:val="20"/>
              </w:rPr>
              <w:t>1</w:t>
            </w:r>
          </w:p>
          <w:p w:rsidR="003E5C5B" w:rsidRDefault="00853235" w:rsidP="003E5C5B">
            <w:pPr>
              <w:pStyle w:val="Prrafodelista"/>
              <w:ind w:left="0"/>
              <w:jc w:val="center"/>
              <w:rPr>
                <w:sz w:val="20"/>
                <w:szCs w:val="20"/>
              </w:rPr>
            </w:pPr>
            <w:r>
              <w:rPr>
                <w:sz w:val="20"/>
                <w:szCs w:val="20"/>
              </w:rPr>
              <w:t>ó</w:t>
            </w:r>
          </w:p>
          <w:p w:rsidR="003E5C5B" w:rsidRPr="00073EEA" w:rsidRDefault="003E5C5B" w:rsidP="003E5C5B">
            <w:pPr>
              <w:pStyle w:val="Prrafodelista"/>
              <w:ind w:left="0"/>
              <w:jc w:val="center"/>
              <w:rPr>
                <w:sz w:val="20"/>
                <w:szCs w:val="20"/>
              </w:rPr>
            </w:pPr>
            <w:r>
              <w:rPr>
                <w:sz w:val="20"/>
                <w:szCs w:val="20"/>
              </w:rPr>
              <w:t>más</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r>
      <w:tr w:rsidR="003E5C5B" w:rsidTr="00873CF8">
        <w:tc>
          <w:tcPr>
            <w:tcW w:w="5528" w:type="dxa"/>
          </w:tcPr>
          <w:p w:rsidR="003E5C5B" w:rsidRPr="00B5148B" w:rsidRDefault="003E5C5B" w:rsidP="00073EEA">
            <w:pPr>
              <w:jc w:val="both"/>
              <w:rPr>
                <w:rFonts w:ascii="Arial Narrow" w:hAnsi="Arial Narrow"/>
                <w:sz w:val="20"/>
                <w:szCs w:val="20"/>
              </w:rPr>
            </w:pPr>
            <w:proofErr w:type="spellStart"/>
            <w:r w:rsidRPr="004060FA">
              <w:rPr>
                <w:rFonts w:ascii="Arial Narrow" w:hAnsi="Arial Narrow"/>
                <w:b/>
                <w:sz w:val="20"/>
                <w:szCs w:val="20"/>
              </w:rPr>
              <w:t>Ev</w:t>
            </w:r>
            <w:proofErr w:type="spellEnd"/>
            <w:r w:rsidRPr="004060FA">
              <w:rPr>
                <w:rFonts w:ascii="Arial Narrow" w:hAnsi="Arial Narrow"/>
                <w:b/>
                <w:sz w:val="20"/>
                <w:szCs w:val="20"/>
              </w:rPr>
              <w:t xml:space="preserve">. </w:t>
            </w:r>
            <w:r>
              <w:rPr>
                <w:rFonts w:ascii="Arial Narrow" w:hAnsi="Arial Narrow"/>
                <w:b/>
                <w:sz w:val="20"/>
                <w:szCs w:val="20"/>
              </w:rPr>
              <w:t>2</w:t>
            </w:r>
            <w:r w:rsidRPr="004060FA">
              <w:rPr>
                <w:rFonts w:ascii="Arial Narrow" w:hAnsi="Arial Narrow"/>
                <w:b/>
                <w:sz w:val="20"/>
                <w:szCs w:val="20"/>
              </w:rPr>
              <w:t>:</w:t>
            </w:r>
            <w:r>
              <w:rPr>
                <w:rFonts w:ascii="Arial Narrow" w:hAnsi="Arial Narrow"/>
                <w:sz w:val="20"/>
                <w:szCs w:val="20"/>
              </w:rPr>
              <w:t xml:space="preserve"> </w:t>
            </w:r>
            <w:r w:rsidRPr="00073EEA">
              <w:rPr>
                <w:rFonts w:ascii="Arial Narrow" w:hAnsi="Arial Narrow"/>
                <w:b/>
                <w:i/>
                <w:sz w:val="20"/>
                <w:szCs w:val="20"/>
              </w:rPr>
              <w:t>Trabajos de Investigación o Prácticos de Aplicación individuales y/o grupales</w:t>
            </w:r>
            <w:r w:rsidRPr="00B5148B">
              <w:rPr>
                <w:rFonts w:ascii="Arial Narrow" w:hAnsi="Arial Narrow"/>
                <w:sz w:val="20"/>
                <w:szCs w:val="20"/>
              </w:rPr>
              <w:t>:</w:t>
            </w:r>
          </w:p>
          <w:p w:rsidR="003E5C5B" w:rsidRPr="003E2368" w:rsidRDefault="003E5C5B" w:rsidP="003E2368">
            <w:pPr>
              <w:pStyle w:val="Prrafodelista"/>
              <w:numPr>
                <w:ilvl w:val="0"/>
                <w:numId w:val="7"/>
              </w:numPr>
              <w:jc w:val="both"/>
              <w:rPr>
                <w:rFonts w:ascii="Arial Narrow" w:hAnsi="Arial Narrow"/>
                <w:sz w:val="20"/>
                <w:szCs w:val="20"/>
              </w:rPr>
            </w:pPr>
            <w:r w:rsidRPr="00B5148B">
              <w:rPr>
                <w:rFonts w:ascii="Arial Narrow" w:hAnsi="Arial Narrow"/>
                <w:sz w:val="20"/>
                <w:szCs w:val="20"/>
              </w:rPr>
              <w:t xml:space="preserve">monografías, </w:t>
            </w:r>
            <w:r w:rsidR="003E2368">
              <w:rPr>
                <w:rFonts w:ascii="Arial Narrow" w:hAnsi="Arial Narrow"/>
                <w:sz w:val="20"/>
                <w:szCs w:val="20"/>
              </w:rPr>
              <w:t xml:space="preserve">maquetas, </w:t>
            </w:r>
            <w:r w:rsidRPr="00073EEA">
              <w:rPr>
                <w:rFonts w:ascii="Arial Narrow" w:hAnsi="Arial Narrow"/>
                <w:sz w:val="20"/>
                <w:szCs w:val="20"/>
              </w:rPr>
              <w:t xml:space="preserve">afiches, </w:t>
            </w:r>
            <w:r w:rsidR="003E2368">
              <w:rPr>
                <w:rFonts w:ascii="Arial Narrow" w:hAnsi="Arial Narrow"/>
                <w:sz w:val="20"/>
                <w:szCs w:val="20"/>
              </w:rPr>
              <w:t xml:space="preserve">mapas conceptuales,  esquemas, </w:t>
            </w:r>
            <w:r w:rsidRPr="00073EEA">
              <w:rPr>
                <w:rFonts w:ascii="Arial Narrow" w:hAnsi="Arial Narrow"/>
                <w:sz w:val="20"/>
                <w:szCs w:val="20"/>
              </w:rPr>
              <w:t xml:space="preserve">expresiones gráficas y manuales, observaciones y trabajos en terreno, </w:t>
            </w:r>
            <w:r w:rsidRPr="003E2368">
              <w:rPr>
                <w:rFonts w:ascii="Arial Narrow" w:hAnsi="Arial Narrow"/>
                <w:sz w:val="20"/>
                <w:szCs w:val="20"/>
              </w:rPr>
              <w:t>trabajos con uso de TIC y otros</w:t>
            </w:r>
          </w:p>
          <w:p w:rsidR="003E5C5B" w:rsidRDefault="003E5C5B" w:rsidP="003E2368">
            <w:pPr>
              <w:pStyle w:val="Prrafodelista"/>
              <w:numPr>
                <w:ilvl w:val="0"/>
                <w:numId w:val="7"/>
              </w:numPr>
              <w:jc w:val="both"/>
              <w:rPr>
                <w:rFonts w:ascii="Arial Narrow" w:hAnsi="Arial Narrow"/>
                <w:sz w:val="20"/>
                <w:szCs w:val="20"/>
              </w:rPr>
            </w:pPr>
            <w:r w:rsidRPr="003E2368">
              <w:rPr>
                <w:rFonts w:ascii="Arial Narrow" w:hAnsi="Arial Narrow"/>
                <w:sz w:val="20"/>
                <w:szCs w:val="20"/>
              </w:rPr>
              <w:t xml:space="preserve">Disertaciones o exposiciones orales: </w:t>
            </w:r>
            <w:r w:rsidR="00D1429D">
              <w:rPr>
                <w:rFonts w:ascii="Arial Narrow" w:hAnsi="Arial Narrow"/>
                <w:sz w:val="20"/>
                <w:szCs w:val="20"/>
              </w:rPr>
              <w:t>c</w:t>
            </w:r>
            <w:r w:rsidRPr="003E2368">
              <w:rPr>
                <w:rFonts w:ascii="Arial Narrow" w:hAnsi="Arial Narrow"/>
                <w:sz w:val="20"/>
                <w:szCs w:val="20"/>
              </w:rPr>
              <w:t>on uso de TIC, Papelógrafos</w:t>
            </w:r>
          </w:p>
          <w:p w:rsidR="00873CF8" w:rsidRPr="00CC57D0" w:rsidRDefault="00CC57D0" w:rsidP="00D1429D">
            <w:pPr>
              <w:jc w:val="both"/>
              <w:rPr>
                <w:rFonts w:ascii="Arial Narrow" w:hAnsi="Arial Narrow"/>
                <w:sz w:val="20"/>
                <w:szCs w:val="20"/>
              </w:rPr>
            </w:pPr>
            <w:r>
              <w:rPr>
                <w:rFonts w:ascii="Arial Narrow" w:hAnsi="Arial Narrow"/>
                <w:sz w:val="20"/>
                <w:szCs w:val="20"/>
              </w:rPr>
              <w:t xml:space="preserve">Para evidenciar </w:t>
            </w:r>
            <w:r w:rsidRPr="00CC57D0">
              <w:rPr>
                <w:rFonts w:ascii="Arial Narrow" w:hAnsi="Arial Narrow"/>
                <w:sz w:val="20"/>
                <w:szCs w:val="20"/>
              </w:rPr>
              <w:t>el  logro de los O.A., existirá una pauta de observación o r</w:t>
            </w:r>
            <w:r w:rsidR="00D1429D">
              <w:rPr>
                <w:rFonts w:ascii="Arial Narrow" w:hAnsi="Arial Narrow"/>
                <w:sz w:val="20"/>
                <w:szCs w:val="20"/>
              </w:rPr>
              <w:t>úbrica</w:t>
            </w:r>
            <w:r w:rsidRPr="00CC57D0">
              <w:rPr>
                <w:rFonts w:ascii="Arial Narrow" w:hAnsi="Arial Narrow"/>
                <w:sz w:val="20"/>
                <w:szCs w:val="20"/>
              </w:rPr>
              <w:t xml:space="preserve"> para su revisión.</w:t>
            </w:r>
          </w:p>
        </w:tc>
        <w:tc>
          <w:tcPr>
            <w:tcW w:w="709" w:type="dxa"/>
          </w:tcPr>
          <w:p w:rsidR="003E5C5B" w:rsidRDefault="003E5C5B" w:rsidP="00C54D03">
            <w:pPr>
              <w:pStyle w:val="Prrafodelista"/>
              <w:ind w:left="0"/>
              <w:rPr>
                <w:sz w:val="20"/>
                <w:szCs w:val="20"/>
              </w:rPr>
            </w:pPr>
          </w:p>
          <w:p w:rsidR="003E5C5B" w:rsidRDefault="003E5C5B" w:rsidP="003E5C5B">
            <w:pPr>
              <w:pStyle w:val="Prrafodelista"/>
              <w:ind w:left="0"/>
              <w:jc w:val="center"/>
              <w:rPr>
                <w:sz w:val="20"/>
                <w:szCs w:val="20"/>
              </w:rPr>
            </w:pPr>
            <w:r>
              <w:rPr>
                <w:sz w:val="20"/>
                <w:szCs w:val="20"/>
              </w:rPr>
              <w:t>1</w:t>
            </w:r>
          </w:p>
          <w:p w:rsidR="003E5C5B" w:rsidRDefault="00853235" w:rsidP="003E5C5B">
            <w:pPr>
              <w:pStyle w:val="Prrafodelista"/>
              <w:ind w:left="0"/>
              <w:jc w:val="center"/>
              <w:rPr>
                <w:sz w:val="20"/>
                <w:szCs w:val="20"/>
              </w:rPr>
            </w:pPr>
            <w:r>
              <w:rPr>
                <w:sz w:val="20"/>
                <w:szCs w:val="20"/>
              </w:rPr>
              <w:t>ó</w:t>
            </w:r>
          </w:p>
          <w:p w:rsidR="003E5C5B" w:rsidRPr="00073EEA" w:rsidRDefault="003E5C5B" w:rsidP="003E5C5B">
            <w:pPr>
              <w:pStyle w:val="Prrafodelista"/>
              <w:ind w:left="0"/>
              <w:jc w:val="center"/>
              <w:rPr>
                <w:sz w:val="20"/>
                <w:szCs w:val="20"/>
              </w:rPr>
            </w:pPr>
            <w:r>
              <w:rPr>
                <w:sz w:val="20"/>
                <w:szCs w:val="20"/>
              </w:rPr>
              <w:t>más</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c>
          <w:tcPr>
            <w:tcW w:w="709" w:type="dxa"/>
          </w:tcPr>
          <w:p w:rsidR="003E5C5B" w:rsidRPr="00073EEA" w:rsidRDefault="003E5C5B" w:rsidP="00C54D03">
            <w:pPr>
              <w:pStyle w:val="Prrafodelista"/>
              <w:ind w:left="0"/>
              <w:rPr>
                <w:sz w:val="20"/>
                <w:szCs w:val="20"/>
              </w:rPr>
            </w:pPr>
          </w:p>
          <w:p w:rsidR="003E5C5B" w:rsidRPr="00073EEA" w:rsidRDefault="003E5C5B" w:rsidP="00C54D03">
            <w:pPr>
              <w:pStyle w:val="Prrafodelista"/>
              <w:ind w:left="0"/>
              <w:rPr>
                <w:sz w:val="20"/>
                <w:szCs w:val="20"/>
              </w:rPr>
            </w:pPr>
            <w:r w:rsidRPr="00073EEA">
              <w:rPr>
                <w:sz w:val="20"/>
                <w:szCs w:val="20"/>
              </w:rPr>
              <w:t>30%</w:t>
            </w:r>
          </w:p>
        </w:tc>
      </w:tr>
      <w:tr w:rsidR="003E5C5B" w:rsidTr="00873CF8">
        <w:tc>
          <w:tcPr>
            <w:tcW w:w="5528" w:type="dxa"/>
          </w:tcPr>
          <w:p w:rsidR="003E5C5B" w:rsidRDefault="003E5C5B" w:rsidP="00C54D03">
            <w:pPr>
              <w:pStyle w:val="Prrafodelista"/>
              <w:ind w:left="0"/>
              <w:rPr>
                <w:sz w:val="24"/>
                <w:szCs w:val="24"/>
              </w:rPr>
            </w:pPr>
            <w:proofErr w:type="spellStart"/>
            <w:r w:rsidRPr="00073EEA">
              <w:rPr>
                <w:rFonts w:ascii="Arial Narrow" w:hAnsi="Arial Narrow"/>
                <w:b/>
                <w:i/>
                <w:sz w:val="20"/>
                <w:szCs w:val="20"/>
              </w:rPr>
              <w:t>Ev</w:t>
            </w:r>
            <w:proofErr w:type="spellEnd"/>
            <w:r w:rsidRPr="00073EEA">
              <w:rPr>
                <w:rFonts w:ascii="Arial Narrow" w:hAnsi="Arial Narrow"/>
                <w:b/>
                <w:i/>
                <w:sz w:val="20"/>
                <w:szCs w:val="20"/>
              </w:rPr>
              <w:t>. 3: Evaluación  de Unidad</w:t>
            </w:r>
            <w:r w:rsidRPr="004060FA">
              <w:rPr>
                <w:rFonts w:ascii="Arial Narrow" w:hAnsi="Arial Narrow"/>
                <w:sz w:val="20"/>
                <w:szCs w:val="20"/>
              </w:rPr>
              <w:t xml:space="preserve"> de aplicación de carácter contextual y auténtico</w:t>
            </w:r>
          </w:p>
        </w:tc>
        <w:tc>
          <w:tcPr>
            <w:tcW w:w="709" w:type="dxa"/>
          </w:tcPr>
          <w:p w:rsidR="003E5C5B" w:rsidRPr="00073EEA" w:rsidRDefault="003E5C5B" w:rsidP="00873CF8">
            <w:pPr>
              <w:pStyle w:val="Prrafodelista"/>
              <w:ind w:left="0"/>
              <w:jc w:val="center"/>
              <w:rPr>
                <w:sz w:val="20"/>
                <w:szCs w:val="20"/>
              </w:rPr>
            </w:pPr>
            <w:r>
              <w:rPr>
                <w:sz w:val="20"/>
                <w:szCs w:val="20"/>
              </w:rPr>
              <w:t>Sólo 1</w:t>
            </w:r>
          </w:p>
        </w:tc>
        <w:tc>
          <w:tcPr>
            <w:tcW w:w="709" w:type="dxa"/>
          </w:tcPr>
          <w:p w:rsidR="003E5C5B" w:rsidRPr="00073EEA" w:rsidRDefault="003E5C5B" w:rsidP="00C54D03">
            <w:pPr>
              <w:pStyle w:val="Prrafodelista"/>
              <w:ind w:left="0"/>
              <w:rPr>
                <w:sz w:val="20"/>
                <w:szCs w:val="20"/>
              </w:rPr>
            </w:pPr>
            <w:r w:rsidRPr="00073EEA">
              <w:rPr>
                <w:sz w:val="20"/>
                <w:szCs w:val="20"/>
              </w:rPr>
              <w:t>40%</w:t>
            </w:r>
          </w:p>
        </w:tc>
        <w:tc>
          <w:tcPr>
            <w:tcW w:w="709" w:type="dxa"/>
          </w:tcPr>
          <w:p w:rsidR="003E5C5B" w:rsidRPr="00073EEA" w:rsidRDefault="003E5C5B" w:rsidP="00C54D03">
            <w:pPr>
              <w:pStyle w:val="Prrafodelista"/>
              <w:ind w:left="0"/>
              <w:rPr>
                <w:sz w:val="20"/>
                <w:szCs w:val="20"/>
              </w:rPr>
            </w:pPr>
            <w:r w:rsidRPr="00073EEA">
              <w:rPr>
                <w:sz w:val="20"/>
                <w:szCs w:val="20"/>
              </w:rPr>
              <w:t>40%</w:t>
            </w:r>
          </w:p>
        </w:tc>
        <w:tc>
          <w:tcPr>
            <w:tcW w:w="709" w:type="dxa"/>
          </w:tcPr>
          <w:p w:rsidR="003E5C5B" w:rsidRPr="00073EEA" w:rsidRDefault="003E5C5B" w:rsidP="00C54D03">
            <w:pPr>
              <w:pStyle w:val="Prrafodelista"/>
              <w:ind w:left="0"/>
              <w:rPr>
                <w:sz w:val="20"/>
                <w:szCs w:val="20"/>
              </w:rPr>
            </w:pPr>
            <w:r w:rsidRPr="00073EEA">
              <w:rPr>
                <w:sz w:val="20"/>
                <w:szCs w:val="20"/>
              </w:rPr>
              <w:t>40%</w:t>
            </w:r>
          </w:p>
        </w:tc>
        <w:tc>
          <w:tcPr>
            <w:tcW w:w="709" w:type="dxa"/>
          </w:tcPr>
          <w:p w:rsidR="003E5C5B" w:rsidRPr="00073EEA" w:rsidRDefault="003E5C5B" w:rsidP="00C54D03">
            <w:pPr>
              <w:pStyle w:val="Prrafodelista"/>
              <w:ind w:left="0"/>
              <w:rPr>
                <w:sz w:val="20"/>
                <w:szCs w:val="20"/>
              </w:rPr>
            </w:pPr>
            <w:r w:rsidRPr="00073EEA">
              <w:rPr>
                <w:sz w:val="20"/>
                <w:szCs w:val="20"/>
              </w:rPr>
              <w:t>40%</w:t>
            </w:r>
          </w:p>
        </w:tc>
      </w:tr>
      <w:tr w:rsidR="003E5C5B" w:rsidTr="00873CF8">
        <w:tc>
          <w:tcPr>
            <w:tcW w:w="5528" w:type="dxa"/>
          </w:tcPr>
          <w:p w:rsidR="003E5C5B" w:rsidRPr="00073EEA" w:rsidRDefault="003E5C5B" w:rsidP="00C54D03">
            <w:pPr>
              <w:pStyle w:val="Prrafodelista"/>
              <w:ind w:left="0"/>
              <w:rPr>
                <w:rFonts w:ascii="Arial Narrow" w:hAnsi="Arial Narrow"/>
                <w:b/>
                <w:i/>
                <w:sz w:val="20"/>
                <w:szCs w:val="20"/>
              </w:rPr>
            </w:pPr>
            <w:r>
              <w:rPr>
                <w:rFonts w:ascii="Arial Narrow" w:hAnsi="Arial Narrow"/>
                <w:b/>
                <w:i/>
                <w:sz w:val="20"/>
                <w:szCs w:val="20"/>
              </w:rPr>
              <w:t>Total</w:t>
            </w:r>
          </w:p>
        </w:tc>
        <w:tc>
          <w:tcPr>
            <w:tcW w:w="709" w:type="dxa"/>
          </w:tcPr>
          <w:p w:rsidR="003E5C5B" w:rsidRDefault="003E5C5B" w:rsidP="00C54D03">
            <w:pPr>
              <w:pStyle w:val="Prrafodelista"/>
              <w:ind w:left="0"/>
              <w:rPr>
                <w:sz w:val="20"/>
                <w:szCs w:val="20"/>
              </w:rPr>
            </w:pPr>
          </w:p>
        </w:tc>
        <w:tc>
          <w:tcPr>
            <w:tcW w:w="709" w:type="dxa"/>
          </w:tcPr>
          <w:p w:rsidR="003E5C5B" w:rsidRPr="003E5C5B" w:rsidRDefault="003E5C5B" w:rsidP="00C54D03">
            <w:pPr>
              <w:pStyle w:val="Prrafodelista"/>
              <w:ind w:left="0"/>
              <w:rPr>
                <w:sz w:val="18"/>
                <w:szCs w:val="18"/>
              </w:rPr>
            </w:pPr>
            <w:r w:rsidRPr="003E5C5B">
              <w:rPr>
                <w:sz w:val="18"/>
                <w:szCs w:val="18"/>
              </w:rPr>
              <w:t>100%</w:t>
            </w:r>
          </w:p>
        </w:tc>
        <w:tc>
          <w:tcPr>
            <w:tcW w:w="709" w:type="dxa"/>
          </w:tcPr>
          <w:p w:rsidR="003E5C5B" w:rsidRPr="003E5C5B" w:rsidRDefault="003E5C5B" w:rsidP="00C54D03">
            <w:pPr>
              <w:pStyle w:val="Prrafodelista"/>
              <w:ind w:left="0"/>
              <w:rPr>
                <w:sz w:val="18"/>
                <w:szCs w:val="18"/>
              </w:rPr>
            </w:pPr>
            <w:r w:rsidRPr="003E5C5B">
              <w:rPr>
                <w:sz w:val="18"/>
                <w:szCs w:val="18"/>
              </w:rPr>
              <w:t>100%</w:t>
            </w:r>
          </w:p>
        </w:tc>
        <w:tc>
          <w:tcPr>
            <w:tcW w:w="709" w:type="dxa"/>
          </w:tcPr>
          <w:p w:rsidR="003E5C5B" w:rsidRPr="003E5C5B" w:rsidRDefault="003E5C5B" w:rsidP="00C54D03">
            <w:pPr>
              <w:pStyle w:val="Prrafodelista"/>
              <w:ind w:left="0"/>
              <w:rPr>
                <w:sz w:val="18"/>
                <w:szCs w:val="18"/>
              </w:rPr>
            </w:pPr>
            <w:r w:rsidRPr="003E5C5B">
              <w:rPr>
                <w:sz w:val="18"/>
                <w:szCs w:val="18"/>
              </w:rPr>
              <w:t>100%</w:t>
            </w:r>
          </w:p>
        </w:tc>
        <w:tc>
          <w:tcPr>
            <w:tcW w:w="709" w:type="dxa"/>
          </w:tcPr>
          <w:p w:rsidR="003E5C5B" w:rsidRPr="003E5C5B" w:rsidRDefault="003E5C5B" w:rsidP="00C54D03">
            <w:pPr>
              <w:pStyle w:val="Prrafodelista"/>
              <w:ind w:left="0"/>
              <w:rPr>
                <w:sz w:val="18"/>
                <w:szCs w:val="18"/>
              </w:rPr>
            </w:pPr>
            <w:r w:rsidRPr="003E5C5B">
              <w:rPr>
                <w:sz w:val="18"/>
                <w:szCs w:val="18"/>
              </w:rPr>
              <w:t>100%</w:t>
            </w:r>
          </w:p>
        </w:tc>
      </w:tr>
    </w:tbl>
    <w:p w:rsidR="00873CF8" w:rsidRPr="00873CF8" w:rsidRDefault="00C54D03" w:rsidP="00873CF8">
      <w:pPr>
        <w:pStyle w:val="Prrafodelista"/>
        <w:spacing w:after="0"/>
        <w:rPr>
          <w:sz w:val="24"/>
          <w:szCs w:val="24"/>
        </w:rPr>
      </w:pPr>
      <w:r w:rsidRPr="00C54D03">
        <w:rPr>
          <w:sz w:val="24"/>
          <w:szCs w:val="24"/>
        </w:rPr>
        <w:t xml:space="preserve"> </w:t>
      </w:r>
    </w:p>
    <w:p w:rsidR="00073EEA" w:rsidRPr="00073EEA" w:rsidRDefault="00073EEA" w:rsidP="00073EEA">
      <w:pPr>
        <w:pStyle w:val="Prrafodelista"/>
        <w:numPr>
          <w:ilvl w:val="0"/>
          <w:numId w:val="6"/>
        </w:numPr>
        <w:spacing w:after="0"/>
        <w:rPr>
          <w:sz w:val="24"/>
          <w:szCs w:val="24"/>
        </w:rPr>
      </w:pPr>
      <w:r w:rsidRPr="00073EEA">
        <w:rPr>
          <w:sz w:val="24"/>
          <w:szCs w:val="24"/>
        </w:rPr>
        <w:t xml:space="preserve">Ponderación Evaluación asignatura de </w:t>
      </w:r>
      <w:r w:rsidR="00D363DA" w:rsidRPr="003E2368">
        <w:rPr>
          <w:b/>
          <w:i/>
        </w:rPr>
        <w:t>Tecnología, Artes Vi</w:t>
      </w:r>
      <w:r w:rsidR="0053439D">
        <w:rPr>
          <w:b/>
          <w:i/>
        </w:rPr>
        <w:t>suales, Música, Educación Física e</w:t>
      </w:r>
      <w:r w:rsidR="003E2368" w:rsidRPr="003E2368">
        <w:rPr>
          <w:b/>
          <w:i/>
        </w:rPr>
        <w:t xml:space="preserve"> </w:t>
      </w:r>
      <w:r w:rsidR="00D363DA" w:rsidRPr="003E2368">
        <w:rPr>
          <w:b/>
          <w:i/>
        </w:rPr>
        <w:t>Inglés:</w:t>
      </w:r>
      <w:r w:rsidR="00D363DA">
        <w:rPr>
          <w:sz w:val="24"/>
          <w:szCs w:val="24"/>
        </w:rPr>
        <w:t xml:space="preserve"> </w:t>
      </w:r>
      <w:r w:rsidRPr="00073EEA">
        <w:rPr>
          <w:sz w:val="24"/>
          <w:szCs w:val="24"/>
        </w:rPr>
        <w:t xml:space="preserve"> </w:t>
      </w:r>
    </w:p>
    <w:tbl>
      <w:tblPr>
        <w:tblStyle w:val="Tablaconcuadrcula"/>
        <w:tblW w:w="9072" w:type="dxa"/>
        <w:tblInd w:w="250" w:type="dxa"/>
        <w:tblLayout w:type="fixed"/>
        <w:tblLook w:val="04A0" w:firstRow="1" w:lastRow="0" w:firstColumn="1" w:lastColumn="0" w:noHBand="0" w:noVBand="1"/>
      </w:tblPr>
      <w:tblGrid>
        <w:gridCol w:w="5528"/>
        <w:gridCol w:w="709"/>
        <w:gridCol w:w="709"/>
        <w:gridCol w:w="709"/>
        <w:gridCol w:w="708"/>
        <w:gridCol w:w="709"/>
      </w:tblGrid>
      <w:tr w:rsidR="00853235" w:rsidTr="00873CF8">
        <w:tc>
          <w:tcPr>
            <w:tcW w:w="5528" w:type="dxa"/>
          </w:tcPr>
          <w:p w:rsidR="00853235" w:rsidRPr="00073EEA" w:rsidRDefault="00853235" w:rsidP="00E61385">
            <w:pPr>
              <w:pStyle w:val="Prrafodelista"/>
              <w:ind w:left="0"/>
            </w:pPr>
          </w:p>
        </w:tc>
        <w:tc>
          <w:tcPr>
            <w:tcW w:w="709" w:type="dxa"/>
          </w:tcPr>
          <w:p w:rsidR="00853235" w:rsidRPr="00073EEA" w:rsidRDefault="002B7379" w:rsidP="00E61385">
            <w:pPr>
              <w:pStyle w:val="Prrafodelista"/>
              <w:ind w:left="0"/>
              <w:jc w:val="center"/>
              <w:rPr>
                <w:sz w:val="20"/>
                <w:szCs w:val="20"/>
              </w:rPr>
            </w:pPr>
            <w:r>
              <w:rPr>
                <w:sz w:val="20"/>
                <w:szCs w:val="20"/>
              </w:rPr>
              <w:t>Cant</w:t>
            </w:r>
          </w:p>
        </w:tc>
        <w:tc>
          <w:tcPr>
            <w:tcW w:w="1418" w:type="dxa"/>
            <w:gridSpan w:val="2"/>
          </w:tcPr>
          <w:p w:rsidR="00853235" w:rsidRPr="00073EEA" w:rsidRDefault="00853235" w:rsidP="00E61385">
            <w:pPr>
              <w:pStyle w:val="Prrafodelista"/>
              <w:ind w:left="0"/>
              <w:jc w:val="center"/>
              <w:rPr>
                <w:sz w:val="20"/>
                <w:szCs w:val="20"/>
              </w:rPr>
            </w:pPr>
            <w:r w:rsidRPr="00073EEA">
              <w:rPr>
                <w:sz w:val="20"/>
                <w:szCs w:val="20"/>
              </w:rPr>
              <w:t>Semestre 1</w:t>
            </w:r>
          </w:p>
        </w:tc>
        <w:tc>
          <w:tcPr>
            <w:tcW w:w="1417" w:type="dxa"/>
            <w:gridSpan w:val="2"/>
          </w:tcPr>
          <w:p w:rsidR="00853235" w:rsidRPr="00073EEA" w:rsidRDefault="00853235" w:rsidP="00E61385">
            <w:pPr>
              <w:pStyle w:val="Prrafodelista"/>
              <w:ind w:left="0"/>
              <w:jc w:val="center"/>
              <w:rPr>
                <w:sz w:val="20"/>
                <w:szCs w:val="20"/>
              </w:rPr>
            </w:pPr>
            <w:r w:rsidRPr="00073EEA">
              <w:rPr>
                <w:sz w:val="20"/>
                <w:szCs w:val="20"/>
              </w:rPr>
              <w:t>Semestre 2</w:t>
            </w:r>
          </w:p>
        </w:tc>
      </w:tr>
      <w:tr w:rsidR="00853235" w:rsidTr="00873CF8">
        <w:tc>
          <w:tcPr>
            <w:tcW w:w="5528" w:type="dxa"/>
          </w:tcPr>
          <w:p w:rsidR="00853235" w:rsidRPr="00073EEA" w:rsidRDefault="00853235" w:rsidP="00E61385">
            <w:pPr>
              <w:pStyle w:val="Prrafodelista"/>
              <w:ind w:left="0"/>
            </w:pPr>
            <w:r w:rsidRPr="00073EEA">
              <w:t>Tipo de Evaluación</w:t>
            </w:r>
          </w:p>
        </w:tc>
        <w:tc>
          <w:tcPr>
            <w:tcW w:w="709" w:type="dxa"/>
          </w:tcPr>
          <w:p w:rsidR="00853235" w:rsidRPr="00073EEA" w:rsidRDefault="00853235" w:rsidP="002B7379">
            <w:pPr>
              <w:pStyle w:val="Prrafodelista"/>
              <w:ind w:left="0"/>
              <w:jc w:val="center"/>
              <w:rPr>
                <w:sz w:val="20"/>
                <w:szCs w:val="20"/>
              </w:rPr>
            </w:pPr>
            <w:r>
              <w:rPr>
                <w:sz w:val="20"/>
                <w:szCs w:val="20"/>
              </w:rPr>
              <w:t>Eval</w:t>
            </w:r>
            <w:r w:rsidR="00D1429D">
              <w:rPr>
                <w:sz w:val="20"/>
                <w:szCs w:val="20"/>
              </w:rPr>
              <w:t xml:space="preserve"> por Unid</w:t>
            </w:r>
          </w:p>
        </w:tc>
        <w:tc>
          <w:tcPr>
            <w:tcW w:w="709" w:type="dxa"/>
          </w:tcPr>
          <w:p w:rsidR="00853235" w:rsidRPr="00073EEA" w:rsidRDefault="00853235" w:rsidP="00E61385">
            <w:pPr>
              <w:pStyle w:val="Prrafodelista"/>
              <w:ind w:left="0"/>
              <w:jc w:val="center"/>
              <w:rPr>
                <w:sz w:val="20"/>
                <w:szCs w:val="20"/>
              </w:rPr>
            </w:pPr>
            <w:r w:rsidRPr="00073EEA">
              <w:rPr>
                <w:sz w:val="20"/>
                <w:szCs w:val="20"/>
              </w:rPr>
              <w:t>U1</w:t>
            </w:r>
          </w:p>
        </w:tc>
        <w:tc>
          <w:tcPr>
            <w:tcW w:w="709" w:type="dxa"/>
          </w:tcPr>
          <w:p w:rsidR="00853235" w:rsidRPr="00073EEA" w:rsidRDefault="00853235" w:rsidP="00E61385">
            <w:pPr>
              <w:pStyle w:val="Prrafodelista"/>
              <w:ind w:left="0"/>
              <w:jc w:val="center"/>
              <w:rPr>
                <w:sz w:val="20"/>
                <w:szCs w:val="20"/>
              </w:rPr>
            </w:pPr>
            <w:r w:rsidRPr="00073EEA">
              <w:rPr>
                <w:sz w:val="20"/>
                <w:szCs w:val="20"/>
              </w:rPr>
              <w:t>U2</w:t>
            </w:r>
          </w:p>
        </w:tc>
        <w:tc>
          <w:tcPr>
            <w:tcW w:w="708" w:type="dxa"/>
          </w:tcPr>
          <w:p w:rsidR="00853235" w:rsidRPr="00073EEA" w:rsidRDefault="00853235" w:rsidP="00E61385">
            <w:pPr>
              <w:pStyle w:val="Prrafodelista"/>
              <w:ind w:left="0"/>
              <w:jc w:val="center"/>
              <w:rPr>
                <w:sz w:val="20"/>
                <w:szCs w:val="20"/>
              </w:rPr>
            </w:pPr>
            <w:r w:rsidRPr="00073EEA">
              <w:rPr>
                <w:sz w:val="20"/>
                <w:szCs w:val="20"/>
              </w:rPr>
              <w:t>U3</w:t>
            </w:r>
          </w:p>
        </w:tc>
        <w:tc>
          <w:tcPr>
            <w:tcW w:w="709" w:type="dxa"/>
          </w:tcPr>
          <w:p w:rsidR="00853235" w:rsidRPr="00073EEA" w:rsidRDefault="00853235" w:rsidP="00E61385">
            <w:pPr>
              <w:pStyle w:val="Prrafodelista"/>
              <w:ind w:left="0"/>
              <w:jc w:val="center"/>
              <w:rPr>
                <w:sz w:val="20"/>
                <w:szCs w:val="20"/>
              </w:rPr>
            </w:pPr>
            <w:r w:rsidRPr="00073EEA">
              <w:rPr>
                <w:sz w:val="20"/>
                <w:szCs w:val="20"/>
              </w:rPr>
              <w:t>U4</w:t>
            </w:r>
          </w:p>
        </w:tc>
      </w:tr>
      <w:tr w:rsidR="00853235" w:rsidTr="00873CF8">
        <w:tc>
          <w:tcPr>
            <w:tcW w:w="5528" w:type="dxa"/>
          </w:tcPr>
          <w:p w:rsidR="00853235" w:rsidRPr="0078755D" w:rsidRDefault="00853235" w:rsidP="00D363DA">
            <w:pPr>
              <w:jc w:val="both"/>
              <w:rPr>
                <w:rFonts w:ascii="Arial Narrow" w:hAnsi="Arial Narrow"/>
                <w:sz w:val="20"/>
                <w:szCs w:val="20"/>
              </w:rPr>
            </w:pPr>
            <w:proofErr w:type="spellStart"/>
            <w:r w:rsidRPr="0078755D">
              <w:rPr>
                <w:rFonts w:ascii="Arial Narrow" w:hAnsi="Arial Narrow"/>
                <w:b/>
                <w:sz w:val="20"/>
                <w:szCs w:val="20"/>
              </w:rPr>
              <w:t>Ev</w:t>
            </w:r>
            <w:proofErr w:type="spellEnd"/>
            <w:r w:rsidRPr="0078755D">
              <w:rPr>
                <w:rFonts w:ascii="Arial Narrow" w:hAnsi="Arial Narrow"/>
                <w:b/>
                <w:sz w:val="20"/>
                <w:szCs w:val="20"/>
              </w:rPr>
              <w:t xml:space="preserve">. 1: </w:t>
            </w:r>
            <w:r w:rsidRPr="0078755D">
              <w:rPr>
                <w:rFonts w:ascii="Arial Narrow" w:hAnsi="Arial Narrow"/>
                <w:sz w:val="20"/>
                <w:szCs w:val="20"/>
              </w:rPr>
              <w:t xml:space="preserve">Pruebas </w:t>
            </w:r>
            <w:r>
              <w:rPr>
                <w:rFonts w:ascii="Arial Narrow" w:hAnsi="Arial Narrow"/>
                <w:sz w:val="20"/>
                <w:szCs w:val="20"/>
              </w:rPr>
              <w:t xml:space="preserve">o guías </w:t>
            </w:r>
            <w:r w:rsidRPr="0078755D">
              <w:rPr>
                <w:rFonts w:ascii="Arial Narrow" w:hAnsi="Arial Narrow"/>
                <w:sz w:val="20"/>
                <w:szCs w:val="20"/>
              </w:rPr>
              <w:t xml:space="preserve">Escritas que contengan ítems variado: </w:t>
            </w:r>
          </w:p>
          <w:p w:rsidR="00853235" w:rsidRPr="00D363DA" w:rsidRDefault="00853235" w:rsidP="00D363DA">
            <w:pPr>
              <w:pStyle w:val="Prrafodelista"/>
              <w:numPr>
                <w:ilvl w:val="0"/>
                <w:numId w:val="7"/>
              </w:numPr>
              <w:jc w:val="both"/>
              <w:rPr>
                <w:rFonts w:ascii="Arial Narrow" w:hAnsi="Arial Narrow"/>
                <w:sz w:val="20"/>
                <w:szCs w:val="20"/>
              </w:rPr>
            </w:pPr>
            <w:r w:rsidRPr="0078755D">
              <w:rPr>
                <w:rFonts w:ascii="Arial Narrow" w:hAnsi="Arial Narrow"/>
                <w:sz w:val="20"/>
                <w:szCs w:val="20"/>
              </w:rPr>
              <w:t xml:space="preserve">Opción múltiple, </w:t>
            </w:r>
            <w:r w:rsidRPr="00D363DA">
              <w:rPr>
                <w:rFonts w:ascii="Arial Narrow" w:hAnsi="Arial Narrow"/>
                <w:sz w:val="20"/>
                <w:szCs w:val="20"/>
              </w:rPr>
              <w:t xml:space="preserve">Verdadero y falso, De completación, </w:t>
            </w:r>
          </w:p>
          <w:p w:rsidR="00853235" w:rsidRPr="00D363DA" w:rsidRDefault="00853235" w:rsidP="00D363DA">
            <w:pPr>
              <w:pStyle w:val="Prrafodelista"/>
              <w:numPr>
                <w:ilvl w:val="0"/>
                <w:numId w:val="7"/>
              </w:numPr>
              <w:jc w:val="both"/>
              <w:rPr>
                <w:rFonts w:ascii="Arial Narrow" w:hAnsi="Arial Narrow"/>
                <w:sz w:val="20"/>
                <w:szCs w:val="20"/>
              </w:rPr>
            </w:pPr>
            <w:r w:rsidRPr="0078755D">
              <w:rPr>
                <w:rFonts w:ascii="Arial Narrow" w:hAnsi="Arial Narrow"/>
                <w:sz w:val="20"/>
                <w:szCs w:val="20"/>
              </w:rPr>
              <w:t xml:space="preserve">Emparejamiento o correspondencia, </w:t>
            </w:r>
            <w:r w:rsidRPr="00D363DA">
              <w:rPr>
                <w:rFonts w:ascii="Arial Narrow" w:hAnsi="Arial Narrow"/>
                <w:sz w:val="20"/>
                <w:szCs w:val="20"/>
              </w:rPr>
              <w:t xml:space="preserve">Preguntas de desarrollo  </w:t>
            </w:r>
          </w:p>
          <w:p w:rsidR="00853235" w:rsidRPr="0078755D" w:rsidRDefault="00853235" w:rsidP="00D363DA">
            <w:pPr>
              <w:jc w:val="both"/>
              <w:rPr>
                <w:rFonts w:ascii="Arial Narrow" w:hAnsi="Arial Narrow"/>
                <w:sz w:val="20"/>
                <w:szCs w:val="20"/>
              </w:rPr>
            </w:pPr>
            <w:r w:rsidRPr="0078755D">
              <w:rPr>
                <w:rFonts w:ascii="Arial Narrow" w:hAnsi="Arial Narrow"/>
                <w:sz w:val="20"/>
                <w:szCs w:val="20"/>
              </w:rPr>
              <w:t xml:space="preserve"> </w:t>
            </w:r>
            <w:r w:rsidR="00873CF8">
              <w:rPr>
                <w:rFonts w:ascii="Arial Narrow" w:hAnsi="Arial Narrow"/>
                <w:sz w:val="20"/>
                <w:szCs w:val="20"/>
              </w:rPr>
              <w:t xml:space="preserve">         </w:t>
            </w:r>
            <w:r w:rsidRPr="0078755D">
              <w:rPr>
                <w:rFonts w:ascii="Arial Narrow" w:hAnsi="Arial Narrow"/>
                <w:sz w:val="20"/>
                <w:szCs w:val="20"/>
              </w:rPr>
              <w:t>Pruebas orales que contengan</w:t>
            </w:r>
          </w:p>
          <w:p w:rsidR="00853235" w:rsidRPr="0078755D" w:rsidRDefault="00853235" w:rsidP="00D363DA">
            <w:pPr>
              <w:pStyle w:val="Prrafodelista"/>
              <w:numPr>
                <w:ilvl w:val="0"/>
                <w:numId w:val="7"/>
              </w:numPr>
              <w:jc w:val="both"/>
              <w:rPr>
                <w:rFonts w:ascii="Arial Narrow" w:hAnsi="Arial Narrow"/>
                <w:sz w:val="20"/>
                <w:szCs w:val="20"/>
              </w:rPr>
            </w:pPr>
            <w:r w:rsidRPr="0078755D">
              <w:rPr>
                <w:rFonts w:ascii="Arial Narrow" w:hAnsi="Arial Narrow"/>
                <w:sz w:val="20"/>
                <w:szCs w:val="20"/>
              </w:rPr>
              <w:t xml:space="preserve">Preguntas de interpretación o elaboración de información, </w:t>
            </w:r>
          </w:p>
          <w:p w:rsidR="00853235" w:rsidRPr="0078755D" w:rsidRDefault="00853235" w:rsidP="00D363DA">
            <w:pPr>
              <w:pStyle w:val="Prrafodelista"/>
              <w:numPr>
                <w:ilvl w:val="0"/>
                <w:numId w:val="7"/>
              </w:numPr>
              <w:jc w:val="both"/>
              <w:rPr>
                <w:rFonts w:ascii="Arial Narrow" w:hAnsi="Arial Narrow"/>
                <w:sz w:val="20"/>
                <w:szCs w:val="20"/>
              </w:rPr>
            </w:pPr>
            <w:r w:rsidRPr="0078755D">
              <w:rPr>
                <w:rFonts w:ascii="Arial Narrow" w:hAnsi="Arial Narrow"/>
                <w:sz w:val="20"/>
                <w:szCs w:val="20"/>
              </w:rPr>
              <w:t xml:space="preserve">De respuesta corta, </w:t>
            </w:r>
          </w:p>
          <w:p w:rsidR="00873CF8" w:rsidRDefault="00873CF8" w:rsidP="00D363DA">
            <w:pPr>
              <w:jc w:val="both"/>
              <w:rPr>
                <w:rFonts w:ascii="Arial Narrow" w:hAnsi="Arial Narrow"/>
                <w:sz w:val="20"/>
                <w:szCs w:val="20"/>
              </w:rPr>
            </w:pPr>
            <w:r>
              <w:rPr>
                <w:rFonts w:ascii="Arial Narrow" w:hAnsi="Arial Narrow"/>
                <w:sz w:val="20"/>
                <w:szCs w:val="20"/>
              </w:rPr>
              <w:t xml:space="preserve">         </w:t>
            </w:r>
            <w:r w:rsidR="00853235" w:rsidRPr="0078755D">
              <w:rPr>
                <w:rFonts w:ascii="Arial Narrow" w:hAnsi="Arial Narrow"/>
                <w:sz w:val="20"/>
                <w:szCs w:val="20"/>
              </w:rPr>
              <w:t>Controles de avance de desarrollo habilidades de expresión,</w:t>
            </w:r>
          </w:p>
          <w:p w:rsidR="00853235" w:rsidRPr="0078755D" w:rsidRDefault="00873CF8" w:rsidP="00D363DA">
            <w:pPr>
              <w:jc w:val="both"/>
              <w:rPr>
                <w:rFonts w:ascii="Arial Narrow" w:hAnsi="Arial Narrow"/>
                <w:sz w:val="20"/>
                <w:szCs w:val="20"/>
              </w:rPr>
            </w:pPr>
            <w:r>
              <w:rPr>
                <w:rFonts w:ascii="Arial Narrow" w:hAnsi="Arial Narrow"/>
                <w:sz w:val="20"/>
                <w:szCs w:val="20"/>
              </w:rPr>
              <w:t xml:space="preserve">         </w:t>
            </w:r>
            <w:r w:rsidR="00853235" w:rsidRPr="0078755D">
              <w:rPr>
                <w:rFonts w:ascii="Arial Narrow" w:hAnsi="Arial Narrow"/>
                <w:sz w:val="20"/>
                <w:szCs w:val="20"/>
              </w:rPr>
              <w:t xml:space="preserve"> creación y ejecución:</w:t>
            </w:r>
          </w:p>
          <w:p w:rsidR="00873CF8" w:rsidRPr="00873CF8" w:rsidRDefault="003E2368" w:rsidP="00873CF8">
            <w:pPr>
              <w:pStyle w:val="Prrafodelista"/>
              <w:numPr>
                <w:ilvl w:val="0"/>
                <w:numId w:val="7"/>
              </w:numPr>
              <w:jc w:val="both"/>
              <w:rPr>
                <w:rFonts w:ascii="Arial Narrow" w:hAnsi="Arial Narrow"/>
                <w:sz w:val="20"/>
                <w:szCs w:val="20"/>
              </w:rPr>
            </w:pPr>
            <w:r>
              <w:rPr>
                <w:rFonts w:ascii="Arial Narrow" w:hAnsi="Arial Narrow"/>
                <w:sz w:val="20"/>
                <w:szCs w:val="20"/>
              </w:rPr>
              <w:t xml:space="preserve">maquetas, </w:t>
            </w:r>
            <w:r w:rsidR="00853235" w:rsidRPr="00D363DA">
              <w:rPr>
                <w:rFonts w:ascii="Arial Narrow" w:hAnsi="Arial Narrow"/>
                <w:sz w:val="20"/>
                <w:szCs w:val="20"/>
              </w:rPr>
              <w:t xml:space="preserve">afiches, mapas conceptuales,  esquemas, muestras de ejecución deportiva,  interpretación musical, expresiones gráficas y manuales, observaciones y trabajos en terreno,  trabajos </w:t>
            </w:r>
            <w:r w:rsidR="00D1429D">
              <w:rPr>
                <w:rFonts w:ascii="Arial Narrow" w:hAnsi="Arial Narrow"/>
                <w:sz w:val="20"/>
                <w:szCs w:val="20"/>
              </w:rPr>
              <w:t xml:space="preserve">o disertaciones </w:t>
            </w:r>
            <w:r w:rsidR="00853235" w:rsidRPr="00D363DA">
              <w:rPr>
                <w:rFonts w:ascii="Arial Narrow" w:hAnsi="Arial Narrow"/>
                <w:sz w:val="20"/>
                <w:szCs w:val="20"/>
              </w:rPr>
              <w:t>con uso de TIC y otros</w:t>
            </w:r>
            <w:r w:rsidR="00D1429D">
              <w:rPr>
                <w:rFonts w:ascii="Arial Narrow" w:hAnsi="Arial Narrow"/>
                <w:sz w:val="20"/>
                <w:szCs w:val="20"/>
              </w:rPr>
              <w:t>, P</w:t>
            </w:r>
            <w:r w:rsidR="00853235" w:rsidRPr="00D363DA">
              <w:rPr>
                <w:rFonts w:ascii="Arial Narrow" w:hAnsi="Arial Narrow"/>
                <w:sz w:val="20"/>
                <w:szCs w:val="20"/>
              </w:rPr>
              <w:t>apelógrafos</w:t>
            </w:r>
            <w:r>
              <w:rPr>
                <w:rFonts w:ascii="Arial Narrow" w:hAnsi="Arial Narrow"/>
                <w:sz w:val="20"/>
                <w:szCs w:val="20"/>
              </w:rPr>
              <w:t xml:space="preserve">. </w:t>
            </w:r>
            <w:r w:rsidR="00853235" w:rsidRPr="003E2368">
              <w:rPr>
                <w:rFonts w:ascii="Arial Narrow" w:hAnsi="Arial Narrow"/>
                <w:sz w:val="20"/>
                <w:szCs w:val="20"/>
              </w:rPr>
              <w:t>Que evidencien el  logro de los O.A., para lo cual existirá una pauta de observación o rubrica para su revisión.</w:t>
            </w:r>
          </w:p>
        </w:tc>
        <w:tc>
          <w:tcPr>
            <w:tcW w:w="709" w:type="dxa"/>
          </w:tcPr>
          <w:p w:rsidR="00853235" w:rsidRDefault="00853235" w:rsidP="00873CF8">
            <w:pPr>
              <w:pStyle w:val="Prrafodelista"/>
              <w:ind w:left="0"/>
              <w:jc w:val="center"/>
              <w:rPr>
                <w:sz w:val="20"/>
                <w:szCs w:val="20"/>
              </w:rPr>
            </w:pPr>
            <w:r>
              <w:rPr>
                <w:sz w:val="20"/>
                <w:szCs w:val="20"/>
              </w:rPr>
              <w:t>2</w:t>
            </w:r>
          </w:p>
          <w:p w:rsidR="00853235" w:rsidRDefault="00853235" w:rsidP="00853235">
            <w:pPr>
              <w:pStyle w:val="Prrafodelista"/>
              <w:ind w:left="0"/>
              <w:jc w:val="center"/>
              <w:rPr>
                <w:sz w:val="20"/>
                <w:szCs w:val="20"/>
              </w:rPr>
            </w:pPr>
            <w:r>
              <w:rPr>
                <w:sz w:val="20"/>
                <w:szCs w:val="20"/>
              </w:rPr>
              <w:t>o</w:t>
            </w:r>
          </w:p>
          <w:p w:rsidR="00853235" w:rsidRPr="00073EEA" w:rsidRDefault="00853235" w:rsidP="00853235">
            <w:pPr>
              <w:pStyle w:val="Prrafodelista"/>
              <w:ind w:left="0"/>
              <w:jc w:val="center"/>
              <w:rPr>
                <w:sz w:val="20"/>
                <w:szCs w:val="20"/>
              </w:rPr>
            </w:pPr>
            <w:r>
              <w:rPr>
                <w:sz w:val="20"/>
                <w:szCs w:val="20"/>
              </w:rPr>
              <w:t>más</w:t>
            </w:r>
          </w:p>
        </w:tc>
        <w:tc>
          <w:tcPr>
            <w:tcW w:w="709" w:type="dxa"/>
          </w:tcPr>
          <w:p w:rsidR="00853235" w:rsidRPr="00073EEA" w:rsidRDefault="00853235" w:rsidP="00853235">
            <w:pPr>
              <w:pStyle w:val="Prrafodelista"/>
              <w:ind w:left="0"/>
              <w:rPr>
                <w:sz w:val="20"/>
                <w:szCs w:val="20"/>
              </w:rPr>
            </w:pPr>
            <w:r>
              <w:rPr>
                <w:sz w:val="20"/>
                <w:szCs w:val="20"/>
              </w:rPr>
              <w:t>6</w:t>
            </w:r>
            <w:r w:rsidRPr="00073EEA">
              <w:rPr>
                <w:sz w:val="20"/>
                <w:szCs w:val="20"/>
              </w:rPr>
              <w:t>0%</w:t>
            </w:r>
          </w:p>
        </w:tc>
        <w:tc>
          <w:tcPr>
            <w:tcW w:w="709" w:type="dxa"/>
          </w:tcPr>
          <w:p w:rsidR="00853235" w:rsidRPr="00073EEA" w:rsidRDefault="00853235" w:rsidP="00853235">
            <w:pPr>
              <w:pStyle w:val="Prrafodelista"/>
              <w:ind w:left="0"/>
              <w:rPr>
                <w:sz w:val="20"/>
                <w:szCs w:val="20"/>
              </w:rPr>
            </w:pPr>
            <w:r>
              <w:rPr>
                <w:sz w:val="20"/>
                <w:szCs w:val="20"/>
              </w:rPr>
              <w:t>6</w:t>
            </w:r>
            <w:r w:rsidRPr="00073EEA">
              <w:rPr>
                <w:sz w:val="20"/>
                <w:szCs w:val="20"/>
              </w:rPr>
              <w:t>0%</w:t>
            </w:r>
          </w:p>
        </w:tc>
        <w:tc>
          <w:tcPr>
            <w:tcW w:w="708" w:type="dxa"/>
          </w:tcPr>
          <w:p w:rsidR="00853235" w:rsidRPr="00073EEA" w:rsidRDefault="00853235" w:rsidP="00853235">
            <w:pPr>
              <w:pStyle w:val="Prrafodelista"/>
              <w:ind w:left="0"/>
              <w:rPr>
                <w:sz w:val="20"/>
                <w:szCs w:val="20"/>
              </w:rPr>
            </w:pPr>
            <w:r>
              <w:rPr>
                <w:sz w:val="20"/>
                <w:szCs w:val="20"/>
              </w:rPr>
              <w:t>6</w:t>
            </w:r>
            <w:r w:rsidRPr="00073EEA">
              <w:rPr>
                <w:sz w:val="20"/>
                <w:szCs w:val="20"/>
              </w:rPr>
              <w:t>0%</w:t>
            </w:r>
          </w:p>
        </w:tc>
        <w:tc>
          <w:tcPr>
            <w:tcW w:w="709" w:type="dxa"/>
          </w:tcPr>
          <w:p w:rsidR="00853235" w:rsidRPr="00073EEA" w:rsidRDefault="00853235" w:rsidP="00853235">
            <w:pPr>
              <w:pStyle w:val="Prrafodelista"/>
              <w:ind w:left="0"/>
              <w:rPr>
                <w:sz w:val="20"/>
                <w:szCs w:val="20"/>
              </w:rPr>
            </w:pPr>
            <w:r>
              <w:rPr>
                <w:sz w:val="20"/>
                <w:szCs w:val="20"/>
              </w:rPr>
              <w:t>6</w:t>
            </w:r>
            <w:r w:rsidRPr="00073EEA">
              <w:rPr>
                <w:sz w:val="20"/>
                <w:szCs w:val="20"/>
              </w:rPr>
              <w:t>0%</w:t>
            </w:r>
          </w:p>
        </w:tc>
      </w:tr>
      <w:tr w:rsidR="00853235" w:rsidTr="00873CF8">
        <w:tc>
          <w:tcPr>
            <w:tcW w:w="5528" w:type="dxa"/>
          </w:tcPr>
          <w:p w:rsidR="00873CF8" w:rsidRPr="00073EEA" w:rsidRDefault="00853235" w:rsidP="00E61385">
            <w:pPr>
              <w:jc w:val="both"/>
              <w:rPr>
                <w:rFonts w:ascii="Arial Narrow" w:hAnsi="Arial Narrow"/>
                <w:sz w:val="20"/>
                <w:szCs w:val="20"/>
              </w:rPr>
            </w:pPr>
            <w:proofErr w:type="spellStart"/>
            <w:r w:rsidRPr="0078755D">
              <w:rPr>
                <w:rFonts w:ascii="Arial Narrow" w:hAnsi="Arial Narrow"/>
                <w:b/>
                <w:sz w:val="20"/>
                <w:szCs w:val="20"/>
              </w:rPr>
              <w:t>Ev</w:t>
            </w:r>
            <w:proofErr w:type="spellEnd"/>
            <w:r w:rsidRPr="0078755D">
              <w:rPr>
                <w:rFonts w:ascii="Arial Narrow" w:hAnsi="Arial Narrow"/>
                <w:b/>
                <w:sz w:val="20"/>
                <w:szCs w:val="20"/>
              </w:rPr>
              <w:t>. 2:</w:t>
            </w:r>
            <w:r w:rsidR="00873CF8">
              <w:rPr>
                <w:rFonts w:ascii="Arial Narrow" w:hAnsi="Arial Narrow"/>
                <w:b/>
                <w:sz w:val="20"/>
                <w:szCs w:val="20"/>
              </w:rPr>
              <w:t xml:space="preserve"> </w:t>
            </w:r>
            <w:r>
              <w:rPr>
                <w:rFonts w:ascii="Arial Narrow" w:hAnsi="Arial Narrow"/>
                <w:sz w:val="20"/>
                <w:szCs w:val="20"/>
              </w:rPr>
              <w:t xml:space="preserve">Trabajo </w:t>
            </w:r>
            <w:r w:rsidRPr="0078755D">
              <w:rPr>
                <w:rFonts w:ascii="Arial Narrow" w:hAnsi="Arial Narrow"/>
                <w:sz w:val="20"/>
                <w:szCs w:val="20"/>
              </w:rPr>
              <w:t>individual o grupal de Unidad</w:t>
            </w:r>
            <w:r>
              <w:rPr>
                <w:rFonts w:ascii="Arial Narrow" w:hAnsi="Arial Narrow"/>
                <w:sz w:val="20"/>
                <w:szCs w:val="20"/>
              </w:rPr>
              <w:t xml:space="preserve"> o Prueba </w:t>
            </w:r>
            <w:r w:rsidRPr="0078755D">
              <w:rPr>
                <w:rFonts w:ascii="Arial Narrow" w:hAnsi="Arial Narrow"/>
                <w:sz w:val="20"/>
                <w:szCs w:val="20"/>
              </w:rPr>
              <w:t xml:space="preserve"> de aplicación de carácter contextual y auténtico</w:t>
            </w:r>
            <w:r w:rsidR="00873CF8">
              <w:rPr>
                <w:rFonts w:ascii="Arial Narrow" w:hAnsi="Arial Narrow"/>
                <w:sz w:val="20"/>
                <w:szCs w:val="20"/>
              </w:rPr>
              <w:t xml:space="preserve">. </w:t>
            </w:r>
            <w:r w:rsidR="00D1429D">
              <w:rPr>
                <w:rFonts w:ascii="Arial Narrow" w:hAnsi="Arial Narrow"/>
                <w:sz w:val="20"/>
                <w:szCs w:val="20"/>
              </w:rPr>
              <w:t xml:space="preserve">Para evidenciar </w:t>
            </w:r>
            <w:r w:rsidR="00D1429D" w:rsidRPr="00CC57D0">
              <w:rPr>
                <w:rFonts w:ascii="Arial Narrow" w:hAnsi="Arial Narrow"/>
                <w:sz w:val="20"/>
                <w:szCs w:val="20"/>
              </w:rPr>
              <w:t>el  logro de los O.A.</w:t>
            </w:r>
            <w:r w:rsidR="00D1429D">
              <w:rPr>
                <w:rFonts w:ascii="Arial Narrow" w:hAnsi="Arial Narrow"/>
                <w:sz w:val="20"/>
                <w:szCs w:val="20"/>
              </w:rPr>
              <w:t xml:space="preserve"> de los trabajos de unidad</w:t>
            </w:r>
            <w:r w:rsidR="00D1429D" w:rsidRPr="00CC57D0">
              <w:rPr>
                <w:rFonts w:ascii="Arial Narrow" w:hAnsi="Arial Narrow"/>
                <w:sz w:val="20"/>
                <w:szCs w:val="20"/>
              </w:rPr>
              <w:t>, existirá una pauta de observación o r</w:t>
            </w:r>
            <w:r w:rsidR="00D1429D">
              <w:rPr>
                <w:rFonts w:ascii="Arial Narrow" w:hAnsi="Arial Narrow"/>
                <w:sz w:val="20"/>
                <w:szCs w:val="20"/>
              </w:rPr>
              <w:t>úbrica</w:t>
            </w:r>
            <w:r w:rsidR="00D1429D" w:rsidRPr="00CC57D0">
              <w:rPr>
                <w:rFonts w:ascii="Arial Narrow" w:hAnsi="Arial Narrow"/>
                <w:sz w:val="20"/>
                <w:szCs w:val="20"/>
              </w:rPr>
              <w:t xml:space="preserve"> para su revisión.</w:t>
            </w:r>
          </w:p>
        </w:tc>
        <w:tc>
          <w:tcPr>
            <w:tcW w:w="709" w:type="dxa"/>
          </w:tcPr>
          <w:p w:rsidR="00853235" w:rsidRDefault="00853235" w:rsidP="00873CF8">
            <w:pPr>
              <w:pStyle w:val="Prrafodelista"/>
              <w:ind w:left="0"/>
              <w:jc w:val="center"/>
              <w:rPr>
                <w:sz w:val="20"/>
                <w:szCs w:val="20"/>
              </w:rPr>
            </w:pPr>
            <w:r>
              <w:rPr>
                <w:sz w:val="20"/>
                <w:szCs w:val="20"/>
              </w:rPr>
              <w:t>Sólo 1</w:t>
            </w:r>
          </w:p>
        </w:tc>
        <w:tc>
          <w:tcPr>
            <w:tcW w:w="709" w:type="dxa"/>
          </w:tcPr>
          <w:p w:rsidR="00853235" w:rsidRPr="00073EEA" w:rsidRDefault="00D1429D" w:rsidP="00D1429D">
            <w:pPr>
              <w:pStyle w:val="Prrafodelista"/>
              <w:ind w:left="0"/>
              <w:rPr>
                <w:sz w:val="20"/>
                <w:szCs w:val="20"/>
              </w:rPr>
            </w:pPr>
            <w:r>
              <w:rPr>
                <w:sz w:val="20"/>
                <w:szCs w:val="20"/>
              </w:rPr>
              <w:t>4</w:t>
            </w:r>
            <w:r w:rsidR="00853235">
              <w:rPr>
                <w:sz w:val="20"/>
                <w:szCs w:val="20"/>
              </w:rPr>
              <w:t>0%</w:t>
            </w:r>
          </w:p>
        </w:tc>
        <w:tc>
          <w:tcPr>
            <w:tcW w:w="709" w:type="dxa"/>
          </w:tcPr>
          <w:p w:rsidR="00853235" w:rsidRPr="00073EEA" w:rsidRDefault="00D1429D" w:rsidP="00D1429D">
            <w:pPr>
              <w:pStyle w:val="Prrafodelista"/>
              <w:ind w:left="0"/>
              <w:rPr>
                <w:sz w:val="20"/>
                <w:szCs w:val="20"/>
              </w:rPr>
            </w:pPr>
            <w:r>
              <w:rPr>
                <w:sz w:val="20"/>
                <w:szCs w:val="20"/>
              </w:rPr>
              <w:t>4</w:t>
            </w:r>
            <w:r w:rsidR="00853235">
              <w:rPr>
                <w:sz w:val="20"/>
                <w:szCs w:val="20"/>
              </w:rPr>
              <w:t>0%</w:t>
            </w:r>
          </w:p>
        </w:tc>
        <w:tc>
          <w:tcPr>
            <w:tcW w:w="708" w:type="dxa"/>
          </w:tcPr>
          <w:p w:rsidR="00853235" w:rsidRPr="00073EEA" w:rsidRDefault="00D1429D" w:rsidP="00D1429D">
            <w:pPr>
              <w:pStyle w:val="Prrafodelista"/>
              <w:ind w:left="0"/>
              <w:rPr>
                <w:sz w:val="20"/>
                <w:szCs w:val="20"/>
              </w:rPr>
            </w:pPr>
            <w:r>
              <w:rPr>
                <w:sz w:val="20"/>
                <w:szCs w:val="20"/>
              </w:rPr>
              <w:t>4</w:t>
            </w:r>
            <w:r w:rsidR="00853235">
              <w:rPr>
                <w:sz w:val="20"/>
                <w:szCs w:val="20"/>
              </w:rPr>
              <w:t>0%</w:t>
            </w:r>
          </w:p>
        </w:tc>
        <w:tc>
          <w:tcPr>
            <w:tcW w:w="709" w:type="dxa"/>
          </w:tcPr>
          <w:p w:rsidR="00853235" w:rsidRPr="00073EEA" w:rsidRDefault="00D1429D" w:rsidP="00D1429D">
            <w:pPr>
              <w:pStyle w:val="Prrafodelista"/>
              <w:ind w:left="0"/>
              <w:rPr>
                <w:sz w:val="20"/>
                <w:szCs w:val="20"/>
              </w:rPr>
            </w:pPr>
            <w:r>
              <w:rPr>
                <w:sz w:val="20"/>
                <w:szCs w:val="20"/>
              </w:rPr>
              <w:t>4</w:t>
            </w:r>
            <w:r w:rsidR="00853235">
              <w:rPr>
                <w:sz w:val="20"/>
                <w:szCs w:val="20"/>
              </w:rPr>
              <w:t>0%</w:t>
            </w:r>
          </w:p>
        </w:tc>
      </w:tr>
      <w:tr w:rsidR="00853235" w:rsidTr="00873CF8">
        <w:tc>
          <w:tcPr>
            <w:tcW w:w="5528" w:type="dxa"/>
          </w:tcPr>
          <w:p w:rsidR="00853235" w:rsidRDefault="00853235" w:rsidP="00E61385">
            <w:pPr>
              <w:pStyle w:val="Prrafodelista"/>
              <w:ind w:left="0"/>
              <w:rPr>
                <w:sz w:val="24"/>
                <w:szCs w:val="24"/>
              </w:rPr>
            </w:pPr>
            <w:r>
              <w:rPr>
                <w:sz w:val="24"/>
                <w:szCs w:val="24"/>
              </w:rPr>
              <w:t xml:space="preserve">Total </w:t>
            </w:r>
          </w:p>
        </w:tc>
        <w:tc>
          <w:tcPr>
            <w:tcW w:w="709" w:type="dxa"/>
          </w:tcPr>
          <w:p w:rsidR="00853235" w:rsidRDefault="00853235" w:rsidP="00E61385">
            <w:pPr>
              <w:pStyle w:val="Prrafodelista"/>
              <w:ind w:left="0"/>
              <w:rPr>
                <w:sz w:val="20"/>
                <w:szCs w:val="20"/>
              </w:rPr>
            </w:pPr>
          </w:p>
        </w:tc>
        <w:tc>
          <w:tcPr>
            <w:tcW w:w="709" w:type="dxa"/>
          </w:tcPr>
          <w:p w:rsidR="00853235" w:rsidRPr="00073EEA" w:rsidRDefault="00853235" w:rsidP="00E61385">
            <w:pPr>
              <w:pStyle w:val="Prrafodelista"/>
              <w:ind w:left="0"/>
              <w:rPr>
                <w:sz w:val="20"/>
                <w:szCs w:val="20"/>
              </w:rPr>
            </w:pPr>
            <w:r>
              <w:rPr>
                <w:sz w:val="20"/>
                <w:szCs w:val="20"/>
              </w:rPr>
              <w:t>100%</w:t>
            </w:r>
          </w:p>
        </w:tc>
        <w:tc>
          <w:tcPr>
            <w:tcW w:w="709" w:type="dxa"/>
          </w:tcPr>
          <w:p w:rsidR="00853235" w:rsidRPr="00073EEA" w:rsidRDefault="00853235" w:rsidP="00E61385">
            <w:pPr>
              <w:pStyle w:val="Prrafodelista"/>
              <w:ind w:left="0"/>
              <w:rPr>
                <w:sz w:val="20"/>
                <w:szCs w:val="20"/>
              </w:rPr>
            </w:pPr>
            <w:r>
              <w:rPr>
                <w:sz w:val="20"/>
                <w:szCs w:val="20"/>
              </w:rPr>
              <w:t>100%</w:t>
            </w:r>
          </w:p>
        </w:tc>
        <w:tc>
          <w:tcPr>
            <w:tcW w:w="708" w:type="dxa"/>
          </w:tcPr>
          <w:p w:rsidR="00853235" w:rsidRPr="00073EEA" w:rsidRDefault="00853235" w:rsidP="00E61385">
            <w:pPr>
              <w:pStyle w:val="Prrafodelista"/>
              <w:ind w:left="0"/>
              <w:rPr>
                <w:sz w:val="20"/>
                <w:szCs w:val="20"/>
              </w:rPr>
            </w:pPr>
            <w:r>
              <w:rPr>
                <w:sz w:val="20"/>
                <w:szCs w:val="20"/>
              </w:rPr>
              <w:t>100%</w:t>
            </w:r>
          </w:p>
        </w:tc>
        <w:tc>
          <w:tcPr>
            <w:tcW w:w="709" w:type="dxa"/>
          </w:tcPr>
          <w:p w:rsidR="00853235" w:rsidRPr="00073EEA" w:rsidRDefault="00853235" w:rsidP="00E61385">
            <w:pPr>
              <w:pStyle w:val="Prrafodelista"/>
              <w:ind w:left="0"/>
              <w:rPr>
                <w:sz w:val="20"/>
                <w:szCs w:val="20"/>
              </w:rPr>
            </w:pPr>
            <w:r>
              <w:rPr>
                <w:sz w:val="20"/>
                <w:szCs w:val="20"/>
              </w:rPr>
              <w:t>100%</w:t>
            </w:r>
          </w:p>
        </w:tc>
      </w:tr>
    </w:tbl>
    <w:p w:rsidR="00C54D03" w:rsidRDefault="00C54D03" w:rsidP="00C54D03">
      <w:pPr>
        <w:pStyle w:val="Prrafodelista"/>
        <w:spacing w:after="0"/>
        <w:ind w:left="1080"/>
        <w:rPr>
          <w:sz w:val="24"/>
          <w:szCs w:val="24"/>
        </w:rPr>
      </w:pPr>
    </w:p>
    <w:p w:rsidR="00073EEA" w:rsidRPr="00BC7FC3" w:rsidRDefault="00073EEA" w:rsidP="00BC7FC3">
      <w:pPr>
        <w:spacing w:after="0"/>
        <w:rPr>
          <w:sz w:val="24"/>
          <w:szCs w:val="24"/>
        </w:rPr>
      </w:pPr>
    </w:p>
    <w:p w:rsidR="00A53D6B" w:rsidRDefault="00BC7FC3" w:rsidP="00510920">
      <w:pPr>
        <w:pStyle w:val="Prrafodelista"/>
        <w:numPr>
          <w:ilvl w:val="2"/>
          <w:numId w:val="17"/>
        </w:numPr>
        <w:spacing w:after="0" w:line="240" w:lineRule="auto"/>
        <w:jc w:val="both"/>
        <w:rPr>
          <w:sz w:val="24"/>
          <w:szCs w:val="24"/>
        </w:rPr>
      </w:pPr>
      <w:r>
        <w:rPr>
          <w:sz w:val="24"/>
          <w:szCs w:val="24"/>
        </w:rPr>
        <w:t>Considerando los aspectos antes mencionados respecto a la evalua</w:t>
      </w:r>
      <w:r w:rsidR="00A53D6B">
        <w:rPr>
          <w:sz w:val="24"/>
          <w:szCs w:val="24"/>
        </w:rPr>
        <w:t>ción</w:t>
      </w:r>
    </w:p>
    <w:p w:rsidR="00CA1F12" w:rsidRPr="00A53D6B" w:rsidRDefault="00BC7FC3" w:rsidP="00A53D6B">
      <w:pPr>
        <w:spacing w:after="0" w:line="240" w:lineRule="auto"/>
        <w:ind w:left="360"/>
        <w:jc w:val="both"/>
        <w:rPr>
          <w:sz w:val="24"/>
          <w:szCs w:val="24"/>
        </w:rPr>
      </w:pPr>
      <w:r w:rsidRPr="00A53D6B">
        <w:rPr>
          <w:sz w:val="24"/>
          <w:szCs w:val="24"/>
        </w:rPr>
        <w:t xml:space="preserve">formativa, es posible integrar dichos aspectos, </w:t>
      </w:r>
      <w:r w:rsidR="00303F9B" w:rsidRPr="00A53D6B">
        <w:rPr>
          <w:b/>
          <w:sz w:val="24"/>
          <w:szCs w:val="24"/>
        </w:rPr>
        <w:t>P</w:t>
      </w:r>
      <w:r w:rsidRPr="00A53D6B">
        <w:rPr>
          <w:b/>
          <w:sz w:val="24"/>
          <w:szCs w:val="24"/>
        </w:rPr>
        <w:t xml:space="preserve">orcentaje de logro y las </w:t>
      </w:r>
      <w:r w:rsidR="00303F9B" w:rsidRPr="00A53D6B">
        <w:rPr>
          <w:b/>
          <w:sz w:val="24"/>
          <w:szCs w:val="24"/>
        </w:rPr>
        <w:t>P</w:t>
      </w:r>
      <w:r w:rsidRPr="00A53D6B">
        <w:rPr>
          <w:b/>
          <w:sz w:val="24"/>
          <w:szCs w:val="24"/>
        </w:rPr>
        <w:t>onderaciones globales de evaluación</w:t>
      </w:r>
      <w:r w:rsidRPr="00A53D6B">
        <w:rPr>
          <w:b/>
          <w:i/>
          <w:sz w:val="24"/>
          <w:szCs w:val="24"/>
        </w:rPr>
        <w:t xml:space="preserve"> </w:t>
      </w:r>
      <w:r w:rsidRPr="00A53D6B">
        <w:rPr>
          <w:sz w:val="24"/>
          <w:szCs w:val="24"/>
        </w:rPr>
        <w:t xml:space="preserve">como sigue, para cada unidad abordada en cada semestre: </w:t>
      </w:r>
    </w:p>
    <w:p w:rsidR="00BC7FC3" w:rsidRDefault="00BC7FC3" w:rsidP="00BC7FC3">
      <w:pPr>
        <w:spacing w:after="0" w:line="240" w:lineRule="auto"/>
        <w:ind w:left="360"/>
        <w:jc w:val="both"/>
        <w:rPr>
          <w:sz w:val="24"/>
          <w:szCs w:val="24"/>
        </w:rPr>
      </w:pPr>
    </w:p>
    <w:p w:rsidR="00BC7FC3" w:rsidRDefault="00BC7FC3" w:rsidP="00BC7FC3">
      <w:pPr>
        <w:pStyle w:val="Prrafodelista"/>
        <w:numPr>
          <w:ilvl w:val="0"/>
          <w:numId w:val="8"/>
        </w:numPr>
        <w:spacing w:after="0"/>
        <w:rPr>
          <w:sz w:val="24"/>
          <w:szCs w:val="24"/>
        </w:rPr>
      </w:pPr>
      <w:r w:rsidRPr="00BC7FC3">
        <w:rPr>
          <w:sz w:val="24"/>
          <w:szCs w:val="24"/>
        </w:rPr>
        <w:t>Asignatura</w:t>
      </w:r>
      <w:r>
        <w:rPr>
          <w:sz w:val="24"/>
          <w:szCs w:val="24"/>
        </w:rPr>
        <w:t>s</w:t>
      </w:r>
      <w:r w:rsidRPr="00BC7FC3">
        <w:rPr>
          <w:sz w:val="24"/>
          <w:szCs w:val="24"/>
        </w:rPr>
        <w:t xml:space="preserve">: </w:t>
      </w:r>
      <w:r w:rsidRPr="002B7379">
        <w:rPr>
          <w:b/>
          <w:i/>
        </w:rPr>
        <w:t xml:space="preserve">Lenguaje y Comunicación </w:t>
      </w:r>
      <w:r w:rsidR="002B7379" w:rsidRPr="002B7379">
        <w:rPr>
          <w:b/>
          <w:i/>
        </w:rPr>
        <w:t>-</w:t>
      </w:r>
      <w:r w:rsidRPr="002B7379">
        <w:rPr>
          <w:b/>
          <w:i/>
        </w:rPr>
        <w:t xml:space="preserve"> Lengua y Literatura</w:t>
      </w:r>
      <w:r w:rsidR="002B7379" w:rsidRPr="002B7379">
        <w:rPr>
          <w:b/>
          <w:i/>
        </w:rPr>
        <w:t>-Matemática. Ciencias Naturales- Historia Geografía y Ciencias Sociales</w:t>
      </w:r>
    </w:p>
    <w:p w:rsidR="00A53D6B" w:rsidRPr="00BC7FC3" w:rsidRDefault="00A53D6B" w:rsidP="00A53D6B">
      <w:pPr>
        <w:pStyle w:val="Prrafodelista"/>
        <w:spacing w:after="0"/>
        <w:rPr>
          <w:sz w:val="24"/>
          <w:szCs w:val="24"/>
        </w:rPr>
      </w:pPr>
    </w:p>
    <w:p w:rsidR="00BC7FC3" w:rsidRPr="00A53D6B" w:rsidRDefault="00303F9B" w:rsidP="00303F9B">
      <w:pPr>
        <w:pStyle w:val="Prrafodelista"/>
        <w:spacing w:after="0"/>
        <w:rPr>
          <w:b/>
        </w:rPr>
      </w:pPr>
      <w:r w:rsidRPr="00A53D6B">
        <w:rPr>
          <w:b/>
        </w:rPr>
        <w:t xml:space="preserve">Ponderaciones por Unidad </w:t>
      </w:r>
    </w:p>
    <w:tbl>
      <w:tblPr>
        <w:tblStyle w:val="Tablaconcuadrcula"/>
        <w:tblW w:w="9322" w:type="dxa"/>
        <w:tblLayout w:type="fixed"/>
        <w:tblLook w:val="04A0" w:firstRow="1" w:lastRow="0" w:firstColumn="1" w:lastColumn="0" w:noHBand="0" w:noVBand="1"/>
      </w:tblPr>
      <w:tblGrid>
        <w:gridCol w:w="2376"/>
        <w:gridCol w:w="993"/>
        <w:gridCol w:w="708"/>
        <w:gridCol w:w="709"/>
        <w:gridCol w:w="709"/>
        <w:gridCol w:w="850"/>
        <w:gridCol w:w="709"/>
        <w:gridCol w:w="709"/>
        <w:gridCol w:w="850"/>
        <w:gridCol w:w="709"/>
      </w:tblGrid>
      <w:tr w:rsidR="00303F9B" w:rsidRPr="00A53D6B" w:rsidTr="00303F9B">
        <w:trPr>
          <w:trHeight w:val="749"/>
        </w:trPr>
        <w:tc>
          <w:tcPr>
            <w:tcW w:w="4077" w:type="dxa"/>
            <w:gridSpan w:val="3"/>
          </w:tcPr>
          <w:p w:rsidR="00BC7FC3" w:rsidRPr="00A53D6B" w:rsidRDefault="00BC7FC3" w:rsidP="00E61385">
            <w:pPr>
              <w:jc w:val="center"/>
              <w:rPr>
                <w:b/>
              </w:rPr>
            </w:pPr>
            <w:r w:rsidRPr="00A53D6B">
              <w:rPr>
                <w:b/>
              </w:rPr>
              <w:t>30%</w:t>
            </w:r>
          </w:p>
          <w:p w:rsidR="00BC7FC3" w:rsidRDefault="00BC7FC3" w:rsidP="00E61385">
            <w:pPr>
              <w:jc w:val="center"/>
            </w:pPr>
            <w:r w:rsidRPr="00A53D6B">
              <w:t xml:space="preserve">Guías o Pruebas escritas, Pruebas orales de ítems variados </w:t>
            </w:r>
          </w:p>
          <w:p w:rsidR="00E315CB" w:rsidRDefault="00E315CB" w:rsidP="002B7379"/>
          <w:p w:rsidR="002B7379" w:rsidRPr="00A53D6B" w:rsidRDefault="002B7379" w:rsidP="002B7379">
            <w:r>
              <w:t>Cant. Eval:  1 ó más</w:t>
            </w:r>
          </w:p>
        </w:tc>
        <w:tc>
          <w:tcPr>
            <w:tcW w:w="2268" w:type="dxa"/>
            <w:gridSpan w:val="3"/>
          </w:tcPr>
          <w:p w:rsidR="00BC7FC3" w:rsidRPr="00A53D6B" w:rsidRDefault="00BC7FC3" w:rsidP="00E61385">
            <w:pPr>
              <w:jc w:val="center"/>
              <w:rPr>
                <w:b/>
              </w:rPr>
            </w:pPr>
            <w:r w:rsidRPr="00A53D6B">
              <w:rPr>
                <w:b/>
              </w:rPr>
              <w:t>30%</w:t>
            </w:r>
          </w:p>
          <w:p w:rsidR="002B7379" w:rsidRDefault="002B7379" w:rsidP="00E61385">
            <w:pPr>
              <w:jc w:val="center"/>
            </w:pPr>
            <w:r>
              <w:t>Trabajos Investigación</w:t>
            </w:r>
          </w:p>
          <w:p w:rsidR="00BC7FC3" w:rsidRDefault="00BC7FC3" w:rsidP="00E61385">
            <w:pPr>
              <w:jc w:val="center"/>
            </w:pPr>
            <w:r w:rsidRPr="00A53D6B">
              <w:t>o Prácticos de Aplicación</w:t>
            </w:r>
          </w:p>
          <w:p w:rsidR="002B7379" w:rsidRPr="00A53D6B" w:rsidRDefault="002B7379" w:rsidP="002B7379">
            <w:pPr>
              <w:rPr>
                <w:b/>
              </w:rPr>
            </w:pPr>
            <w:r>
              <w:t>Cant. Eval: 1 ó más</w:t>
            </w:r>
          </w:p>
        </w:tc>
        <w:tc>
          <w:tcPr>
            <w:tcW w:w="2268" w:type="dxa"/>
            <w:gridSpan w:val="3"/>
          </w:tcPr>
          <w:p w:rsidR="00BC7FC3" w:rsidRPr="00A53D6B" w:rsidRDefault="00BC7FC3" w:rsidP="00E61385">
            <w:pPr>
              <w:jc w:val="center"/>
              <w:rPr>
                <w:b/>
              </w:rPr>
            </w:pPr>
            <w:r w:rsidRPr="00A53D6B">
              <w:rPr>
                <w:b/>
              </w:rPr>
              <w:t>40%</w:t>
            </w:r>
          </w:p>
          <w:p w:rsidR="00BC7FC3" w:rsidRDefault="00BC7FC3" w:rsidP="00E61385">
            <w:pPr>
              <w:jc w:val="center"/>
            </w:pPr>
            <w:r w:rsidRPr="00A53D6B">
              <w:t>Prueba Aplicación Unidad</w:t>
            </w:r>
          </w:p>
          <w:p w:rsidR="00E315CB" w:rsidRDefault="00E315CB" w:rsidP="002B7379">
            <w:pPr>
              <w:jc w:val="center"/>
            </w:pPr>
          </w:p>
          <w:p w:rsidR="002B7379" w:rsidRPr="00A53D6B" w:rsidRDefault="002B7379" w:rsidP="002B7379">
            <w:pPr>
              <w:jc w:val="center"/>
            </w:pPr>
            <w:r>
              <w:t>Cant. Eval:  Sólo 1</w:t>
            </w:r>
          </w:p>
        </w:tc>
        <w:tc>
          <w:tcPr>
            <w:tcW w:w="709" w:type="dxa"/>
          </w:tcPr>
          <w:p w:rsidR="00BC7FC3" w:rsidRPr="00A53D6B" w:rsidRDefault="00BC7FC3" w:rsidP="00E61385">
            <w:pPr>
              <w:jc w:val="center"/>
              <w:rPr>
                <w:b/>
              </w:rPr>
            </w:pPr>
            <w:r w:rsidRPr="00A53D6B">
              <w:rPr>
                <w:b/>
              </w:rPr>
              <w:t>Prom</w:t>
            </w:r>
          </w:p>
          <w:p w:rsidR="00BC7FC3" w:rsidRPr="00A53D6B" w:rsidRDefault="00BC7FC3" w:rsidP="00303F9B">
            <w:pPr>
              <w:jc w:val="center"/>
              <w:rPr>
                <w:b/>
              </w:rPr>
            </w:pPr>
            <w:r w:rsidRPr="00A53D6B">
              <w:rPr>
                <w:b/>
              </w:rPr>
              <w:t>U</w:t>
            </w:r>
            <w:r w:rsidR="00303F9B" w:rsidRPr="00A53D6B">
              <w:rPr>
                <w:b/>
              </w:rPr>
              <w:t>n</w:t>
            </w:r>
          </w:p>
        </w:tc>
      </w:tr>
      <w:tr w:rsidR="009C0E04" w:rsidRPr="00BC7FC3" w:rsidTr="009C0E04">
        <w:trPr>
          <w:trHeight w:val="352"/>
        </w:trPr>
        <w:tc>
          <w:tcPr>
            <w:tcW w:w="2376" w:type="dxa"/>
          </w:tcPr>
          <w:p w:rsidR="009C0E04" w:rsidRPr="00303F9B" w:rsidRDefault="009C0E04" w:rsidP="009C0E04">
            <w:pPr>
              <w:jc w:val="center"/>
              <w:rPr>
                <w:b/>
                <w:sz w:val="18"/>
                <w:szCs w:val="18"/>
              </w:rPr>
            </w:pPr>
            <w:r w:rsidRPr="00303F9B">
              <w:rPr>
                <w:b/>
                <w:sz w:val="18"/>
                <w:szCs w:val="18"/>
              </w:rPr>
              <w:t>G1</w:t>
            </w:r>
            <w:r>
              <w:rPr>
                <w:b/>
                <w:sz w:val="18"/>
                <w:szCs w:val="18"/>
              </w:rPr>
              <w:t>/P1</w:t>
            </w:r>
          </w:p>
        </w:tc>
        <w:tc>
          <w:tcPr>
            <w:tcW w:w="993" w:type="dxa"/>
            <w:shd w:val="clear" w:color="auto" w:fill="DBE5F1" w:themeFill="accent1" w:themeFillTint="33"/>
          </w:tcPr>
          <w:p w:rsidR="009C0E04" w:rsidRPr="00303F9B" w:rsidRDefault="009C0E04" w:rsidP="009C0E04">
            <w:pPr>
              <w:jc w:val="center"/>
              <w:rPr>
                <w:b/>
                <w:sz w:val="18"/>
                <w:szCs w:val="18"/>
              </w:rPr>
            </w:pPr>
            <w:r w:rsidRPr="00303F9B">
              <w:rPr>
                <w:b/>
                <w:sz w:val="18"/>
                <w:szCs w:val="18"/>
              </w:rPr>
              <w:t>Nota *</w:t>
            </w:r>
          </w:p>
        </w:tc>
        <w:tc>
          <w:tcPr>
            <w:tcW w:w="708" w:type="dxa"/>
          </w:tcPr>
          <w:p w:rsidR="009C0E04" w:rsidRPr="00303F9B" w:rsidRDefault="009C0E04" w:rsidP="00E61385">
            <w:pPr>
              <w:rPr>
                <w:b/>
                <w:sz w:val="18"/>
                <w:szCs w:val="18"/>
              </w:rPr>
            </w:pPr>
            <w:r w:rsidRPr="00303F9B">
              <w:rPr>
                <w:b/>
                <w:sz w:val="18"/>
                <w:szCs w:val="18"/>
              </w:rPr>
              <w:t>30% N</w:t>
            </w:r>
          </w:p>
        </w:tc>
        <w:tc>
          <w:tcPr>
            <w:tcW w:w="709" w:type="dxa"/>
          </w:tcPr>
          <w:p w:rsidR="009C0E04" w:rsidRPr="00303F9B" w:rsidRDefault="009C0E04" w:rsidP="009C0E04">
            <w:pPr>
              <w:jc w:val="center"/>
              <w:rPr>
                <w:b/>
                <w:sz w:val="18"/>
                <w:szCs w:val="18"/>
              </w:rPr>
            </w:pPr>
            <w:r w:rsidRPr="00303F9B">
              <w:rPr>
                <w:b/>
                <w:sz w:val="18"/>
                <w:szCs w:val="18"/>
              </w:rPr>
              <w:t>T1</w:t>
            </w:r>
          </w:p>
        </w:tc>
        <w:tc>
          <w:tcPr>
            <w:tcW w:w="709" w:type="dxa"/>
            <w:shd w:val="clear" w:color="auto" w:fill="DBE5F1" w:themeFill="accent1" w:themeFillTint="33"/>
          </w:tcPr>
          <w:p w:rsidR="009C0E04" w:rsidRPr="00303F9B" w:rsidRDefault="009C0E04" w:rsidP="00E61385">
            <w:pPr>
              <w:rPr>
                <w:b/>
                <w:sz w:val="18"/>
                <w:szCs w:val="18"/>
              </w:rPr>
            </w:pPr>
            <w:r w:rsidRPr="00303F9B">
              <w:rPr>
                <w:b/>
                <w:sz w:val="18"/>
                <w:szCs w:val="18"/>
              </w:rPr>
              <w:t xml:space="preserve">Nota* </w:t>
            </w:r>
          </w:p>
        </w:tc>
        <w:tc>
          <w:tcPr>
            <w:tcW w:w="850" w:type="dxa"/>
          </w:tcPr>
          <w:p w:rsidR="009C0E04" w:rsidRPr="00303F9B" w:rsidRDefault="009C0E04" w:rsidP="00E61385">
            <w:pPr>
              <w:rPr>
                <w:b/>
                <w:sz w:val="18"/>
                <w:szCs w:val="18"/>
              </w:rPr>
            </w:pPr>
            <w:r w:rsidRPr="00303F9B">
              <w:rPr>
                <w:b/>
                <w:sz w:val="18"/>
                <w:szCs w:val="18"/>
              </w:rPr>
              <w:t>30% N</w:t>
            </w:r>
          </w:p>
        </w:tc>
        <w:tc>
          <w:tcPr>
            <w:tcW w:w="709" w:type="dxa"/>
          </w:tcPr>
          <w:p w:rsidR="009C0E04" w:rsidRPr="00303F9B" w:rsidRDefault="009C0E04" w:rsidP="009C0E04">
            <w:pPr>
              <w:jc w:val="center"/>
              <w:rPr>
                <w:b/>
                <w:sz w:val="18"/>
                <w:szCs w:val="18"/>
              </w:rPr>
            </w:pPr>
            <w:r w:rsidRPr="00303F9B">
              <w:rPr>
                <w:b/>
                <w:sz w:val="18"/>
                <w:szCs w:val="18"/>
              </w:rPr>
              <w:t>P1</w:t>
            </w:r>
          </w:p>
        </w:tc>
        <w:tc>
          <w:tcPr>
            <w:tcW w:w="709" w:type="dxa"/>
            <w:shd w:val="clear" w:color="auto" w:fill="DBE5F1" w:themeFill="accent1" w:themeFillTint="33"/>
          </w:tcPr>
          <w:p w:rsidR="009C0E04" w:rsidRPr="00303F9B" w:rsidRDefault="009C0E04" w:rsidP="00E61385">
            <w:pPr>
              <w:rPr>
                <w:b/>
                <w:sz w:val="18"/>
                <w:szCs w:val="18"/>
              </w:rPr>
            </w:pPr>
            <w:r w:rsidRPr="00303F9B">
              <w:rPr>
                <w:b/>
                <w:sz w:val="18"/>
                <w:szCs w:val="18"/>
              </w:rPr>
              <w:t xml:space="preserve">Nota* </w:t>
            </w:r>
          </w:p>
        </w:tc>
        <w:tc>
          <w:tcPr>
            <w:tcW w:w="850" w:type="dxa"/>
          </w:tcPr>
          <w:p w:rsidR="009C0E04" w:rsidRPr="00303F9B" w:rsidRDefault="009C0E04" w:rsidP="00E61385">
            <w:pPr>
              <w:rPr>
                <w:b/>
                <w:sz w:val="18"/>
                <w:szCs w:val="18"/>
              </w:rPr>
            </w:pPr>
            <w:r w:rsidRPr="00303F9B">
              <w:rPr>
                <w:b/>
                <w:sz w:val="18"/>
                <w:szCs w:val="18"/>
              </w:rPr>
              <w:t>40% N</w:t>
            </w:r>
          </w:p>
        </w:tc>
        <w:tc>
          <w:tcPr>
            <w:tcW w:w="709" w:type="dxa"/>
          </w:tcPr>
          <w:p w:rsidR="009C0E04" w:rsidRPr="00BC7FC3" w:rsidRDefault="009C0E04" w:rsidP="00E61385">
            <w:pPr>
              <w:rPr>
                <w:b/>
                <w:sz w:val="20"/>
                <w:szCs w:val="20"/>
              </w:rPr>
            </w:pPr>
          </w:p>
        </w:tc>
      </w:tr>
      <w:tr w:rsidR="009C0E04" w:rsidRPr="00BC7FC3" w:rsidTr="00962FAA">
        <w:trPr>
          <w:trHeight w:val="265"/>
        </w:trPr>
        <w:tc>
          <w:tcPr>
            <w:tcW w:w="2376" w:type="dxa"/>
          </w:tcPr>
          <w:p w:rsidR="009C0E04" w:rsidRPr="00BC7FC3" w:rsidRDefault="009C0E04" w:rsidP="00E61385">
            <w:pPr>
              <w:rPr>
                <w:b/>
                <w:sz w:val="20"/>
                <w:szCs w:val="20"/>
              </w:rPr>
            </w:pPr>
          </w:p>
        </w:tc>
        <w:tc>
          <w:tcPr>
            <w:tcW w:w="993" w:type="dxa"/>
            <w:shd w:val="clear" w:color="auto" w:fill="DBE5F1" w:themeFill="accent1" w:themeFillTint="33"/>
          </w:tcPr>
          <w:p w:rsidR="009C0E04" w:rsidRPr="00BC7FC3" w:rsidRDefault="009C0E04" w:rsidP="00E61385">
            <w:pPr>
              <w:rPr>
                <w:b/>
                <w:sz w:val="20"/>
                <w:szCs w:val="20"/>
              </w:rPr>
            </w:pPr>
          </w:p>
        </w:tc>
        <w:tc>
          <w:tcPr>
            <w:tcW w:w="708" w:type="dxa"/>
          </w:tcPr>
          <w:p w:rsidR="009C0E04" w:rsidRPr="00BC7FC3" w:rsidRDefault="009C0E04" w:rsidP="00E61385">
            <w:pPr>
              <w:rPr>
                <w:b/>
                <w:sz w:val="20"/>
                <w:szCs w:val="20"/>
              </w:rPr>
            </w:pPr>
          </w:p>
        </w:tc>
        <w:tc>
          <w:tcPr>
            <w:tcW w:w="709" w:type="dxa"/>
          </w:tcPr>
          <w:p w:rsidR="009C0E04" w:rsidRPr="00BC7FC3" w:rsidRDefault="009C0E04" w:rsidP="00E61385">
            <w:pPr>
              <w:rPr>
                <w:b/>
                <w:sz w:val="20"/>
                <w:szCs w:val="20"/>
              </w:rPr>
            </w:pPr>
          </w:p>
        </w:tc>
        <w:tc>
          <w:tcPr>
            <w:tcW w:w="709" w:type="dxa"/>
            <w:shd w:val="clear" w:color="auto" w:fill="DBE5F1" w:themeFill="accent1" w:themeFillTint="33"/>
          </w:tcPr>
          <w:p w:rsidR="009C0E04" w:rsidRPr="00BC7FC3" w:rsidRDefault="009C0E04" w:rsidP="00E61385">
            <w:pPr>
              <w:rPr>
                <w:b/>
                <w:sz w:val="20"/>
                <w:szCs w:val="20"/>
              </w:rPr>
            </w:pPr>
          </w:p>
        </w:tc>
        <w:tc>
          <w:tcPr>
            <w:tcW w:w="850" w:type="dxa"/>
          </w:tcPr>
          <w:p w:rsidR="009C0E04" w:rsidRPr="00BC7FC3" w:rsidRDefault="009C0E04" w:rsidP="00E61385">
            <w:pPr>
              <w:rPr>
                <w:b/>
                <w:sz w:val="20"/>
                <w:szCs w:val="20"/>
              </w:rPr>
            </w:pPr>
          </w:p>
        </w:tc>
        <w:tc>
          <w:tcPr>
            <w:tcW w:w="709" w:type="dxa"/>
          </w:tcPr>
          <w:p w:rsidR="009C0E04" w:rsidRPr="00BC7FC3" w:rsidRDefault="009C0E04" w:rsidP="00E61385">
            <w:pPr>
              <w:rPr>
                <w:b/>
                <w:sz w:val="20"/>
                <w:szCs w:val="20"/>
              </w:rPr>
            </w:pPr>
          </w:p>
        </w:tc>
        <w:tc>
          <w:tcPr>
            <w:tcW w:w="709" w:type="dxa"/>
            <w:shd w:val="clear" w:color="auto" w:fill="DBE5F1" w:themeFill="accent1" w:themeFillTint="33"/>
          </w:tcPr>
          <w:p w:rsidR="009C0E04" w:rsidRPr="00BC7FC3" w:rsidRDefault="009C0E04" w:rsidP="00E61385">
            <w:pPr>
              <w:rPr>
                <w:b/>
                <w:sz w:val="20"/>
                <w:szCs w:val="20"/>
              </w:rPr>
            </w:pPr>
          </w:p>
        </w:tc>
        <w:tc>
          <w:tcPr>
            <w:tcW w:w="850" w:type="dxa"/>
          </w:tcPr>
          <w:p w:rsidR="009C0E04" w:rsidRPr="00BC7FC3" w:rsidRDefault="009C0E04" w:rsidP="00E61385">
            <w:pPr>
              <w:rPr>
                <w:b/>
                <w:sz w:val="20"/>
                <w:szCs w:val="20"/>
              </w:rPr>
            </w:pPr>
          </w:p>
        </w:tc>
        <w:tc>
          <w:tcPr>
            <w:tcW w:w="709" w:type="dxa"/>
          </w:tcPr>
          <w:p w:rsidR="009C0E04" w:rsidRPr="00BC7FC3" w:rsidRDefault="009C0E04" w:rsidP="00E61385">
            <w:pPr>
              <w:rPr>
                <w:b/>
                <w:sz w:val="20"/>
                <w:szCs w:val="20"/>
              </w:rPr>
            </w:pPr>
          </w:p>
        </w:tc>
      </w:tr>
    </w:tbl>
    <w:p w:rsidR="00BC7FC3" w:rsidRDefault="00BC7FC3" w:rsidP="00303F9B">
      <w:pPr>
        <w:pStyle w:val="Prrafodelista"/>
        <w:spacing w:after="0"/>
      </w:pPr>
      <w:r>
        <w:t>*</w:t>
      </w:r>
      <w:r w:rsidRPr="00DA6250">
        <w:t>Nota a ingresar a plataforma Appoderado</w:t>
      </w:r>
    </w:p>
    <w:p w:rsidR="009C0E04" w:rsidRDefault="009C0E04" w:rsidP="009C0E04">
      <w:pPr>
        <w:spacing w:after="0"/>
      </w:pPr>
    </w:p>
    <w:p w:rsidR="00303F9B" w:rsidRDefault="0053439D" w:rsidP="0053439D">
      <w:pPr>
        <w:spacing w:after="0"/>
        <w:jc w:val="both"/>
      </w:pPr>
      <w:r>
        <w:t>-</w:t>
      </w:r>
      <w:r w:rsidR="009C0E04" w:rsidRPr="0053439D">
        <w:rPr>
          <w:i/>
        </w:rPr>
        <w:t xml:space="preserve">En caso de existir </w:t>
      </w:r>
      <w:r w:rsidR="009C0E04" w:rsidRPr="004F3B46">
        <w:rPr>
          <w:b/>
          <w:i/>
        </w:rPr>
        <w:t>más de una nota</w:t>
      </w:r>
      <w:r w:rsidR="009C0E04" w:rsidRPr="0053439D">
        <w:rPr>
          <w:i/>
        </w:rPr>
        <w:t xml:space="preserve">  en </w:t>
      </w:r>
      <w:r w:rsidRPr="0053439D">
        <w:rPr>
          <w:i/>
        </w:rPr>
        <w:t xml:space="preserve">la </w:t>
      </w:r>
      <w:r w:rsidR="009C0E04" w:rsidRPr="0053439D">
        <w:rPr>
          <w:i/>
        </w:rPr>
        <w:t>ponderaci</w:t>
      </w:r>
      <w:r w:rsidRPr="0053439D">
        <w:rPr>
          <w:i/>
        </w:rPr>
        <w:t xml:space="preserve">ón </w:t>
      </w:r>
      <w:r w:rsidR="009C0E04" w:rsidRPr="0053439D">
        <w:rPr>
          <w:i/>
        </w:rPr>
        <w:t xml:space="preserve"> del 30% </w:t>
      </w:r>
      <w:r w:rsidRPr="0053439D">
        <w:rPr>
          <w:i/>
        </w:rPr>
        <w:t>correspondiente a</w:t>
      </w:r>
      <w:r w:rsidR="009C0E04" w:rsidRPr="0053439D">
        <w:rPr>
          <w:i/>
        </w:rPr>
        <w:t xml:space="preserve"> Guías o pruebas escritas, pruebas orales</w:t>
      </w:r>
      <w:r w:rsidRPr="0053439D">
        <w:rPr>
          <w:i/>
        </w:rPr>
        <w:t xml:space="preserve">, </w:t>
      </w:r>
      <w:r w:rsidR="009C0E04" w:rsidRPr="0053439D">
        <w:rPr>
          <w:i/>
        </w:rPr>
        <w:t xml:space="preserve"> </w:t>
      </w:r>
      <w:r w:rsidRPr="0053439D">
        <w:rPr>
          <w:i/>
        </w:rPr>
        <w:t>la nota que deberá ser ingresada en la plataforma appoderado, resultará del promedio de las notas existentes bajo esta ponderación</w:t>
      </w:r>
      <w:r>
        <w:t xml:space="preserve">. </w:t>
      </w:r>
    </w:p>
    <w:p w:rsidR="0053439D" w:rsidRDefault="0053439D" w:rsidP="00303F9B">
      <w:pPr>
        <w:spacing w:after="0"/>
      </w:pPr>
    </w:p>
    <w:p w:rsidR="00A53D6B" w:rsidRPr="0053439D" w:rsidRDefault="0053439D" w:rsidP="0053439D">
      <w:pPr>
        <w:spacing w:after="0"/>
        <w:jc w:val="both"/>
        <w:rPr>
          <w:i/>
        </w:rPr>
      </w:pPr>
      <w:r>
        <w:t>-</w:t>
      </w:r>
      <w:r w:rsidRPr="0053439D">
        <w:rPr>
          <w:i/>
        </w:rPr>
        <w:t xml:space="preserve">En caso de existir </w:t>
      </w:r>
      <w:r w:rsidRPr="004F3B46">
        <w:rPr>
          <w:b/>
          <w:i/>
        </w:rPr>
        <w:t>más de una nota</w:t>
      </w:r>
      <w:r w:rsidRPr="0053439D">
        <w:rPr>
          <w:i/>
        </w:rPr>
        <w:t xml:space="preserve">  en las ponderaciones del 30% correspondiente a Trabajos de investigación o prácticos de aplicación, la nota que deberá ser ingresada en la plataforma appoderado, resultará del promedio de las notas existentes bajo esta ponderación. </w:t>
      </w:r>
    </w:p>
    <w:p w:rsidR="00A53D6B" w:rsidRDefault="00A53D6B" w:rsidP="00303F9B">
      <w:pPr>
        <w:spacing w:after="0"/>
      </w:pPr>
    </w:p>
    <w:p w:rsidR="00A53D6B" w:rsidRDefault="00A53D6B" w:rsidP="00303F9B">
      <w:pPr>
        <w:spacing w:after="0"/>
      </w:pPr>
    </w:p>
    <w:p w:rsidR="00303F9B" w:rsidRPr="00E315CB" w:rsidRDefault="0053439D" w:rsidP="004C24BE">
      <w:pPr>
        <w:pStyle w:val="Prrafodelista"/>
        <w:numPr>
          <w:ilvl w:val="0"/>
          <w:numId w:val="8"/>
        </w:numPr>
        <w:spacing w:after="0"/>
        <w:rPr>
          <w:b/>
          <w:i/>
        </w:rPr>
      </w:pPr>
      <w:r>
        <w:rPr>
          <w:sz w:val="24"/>
          <w:szCs w:val="24"/>
        </w:rPr>
        <w:t xml:space="preserve">Asignaturas: </w:t>
      </w:r>
      <w:r w:rsidR="00303F9B" w:rsidRPr="00E315CB">
        <w:rPr>
          <w:b/>
          <w:i/>
        </w:rPr>
        <w:t>Tecnología, Artes Visuales, Música, Educación Física</w:t>
      </w:r>
      <w:r w:rsidR="00962FAA">
        <w:rPr>
          <w:b/>
          <w:i/>
        </w:rPr>
        <w:t xml:space="preserve"> e </w:t>
      </w:r>
      <w:r w:rsidR="00303F9B" w:rsidRPr="00E315CB">
        <w:rPr>
          <w:b/>
          <w:i/>
        </w:rPr>
        <w:t>Inglés</w:t>
      </w:r>
      <w:r w:rsidR="00962FAA">
        <w:rPr>
          <w:b/>
          <w:i/>
        </w:rPr>
        <w:t xml:space="preserve"> (Taller de </w:t>
      </w:r>
      <w:r w:rsidR="004F3B46">
        <w:rPr>
          <w:b/>
          <w:i/>
        </w:rPr>
        <w:t>I</w:t>
      </w:r>
      <w:r w:rsidR="00962FAA">
        <w:rPr>
          <w:b/>
          <w:i/>
        </w:rPr>
        <w:t>nglés)</w:t>
      </w:r>
      <w:r w:rsidRPr="00E315CB">
        <w:rPr>
          <w:b/>
          <w:i/>
        </w:rPr>
        <w:t>.</w:t>
      </w:r>
    </w:p>
    <w:p w:rsidR="00303F9B" w:rsidRPr="00E315CB" w:rsidRDefault="00303F9B" w:rsidP="00303F9B">
      <w:pPr>
        <w:pStyle w:val="Prrafodelista"/>
        <w:spacing w:after="0"/>
        <w:rPr>
          <w:b/>
          <w:i/>
        </w:rPr>
      </w:pPr>
    </w:p>
    <w:p w:rsidR="00303F9B" w:rsidRPr="00303F9B" w:rsidRDefault="00303F9B" w:rsidP="00303F9B">
      <w:pPr>
        <w:pStyle w:val="Prrafodelista"/>
        <w:spacing w:after="0"/>
        <w:rPr>
          <w:b/>
          <w:sz w:val="20"/>
          <w:szCs w:val="20"/>
        </w:rPr>
      </w:pPr>
      <w:r>
        <w:rPr>
          <w:b/>
          <w:sz w:val="20"/>
          <w:szCs w:val="20"/>
        </w:rPr>
        <w:t xml:space="preserve">Ponderaciones por Unidad </w:t>
      </w:r>
    </w:p>
    <w:tbl>
      <w:tblPr>
        <w:tblStyle w:val="Tablaconcuadrcula"/>
        <w:tblW w:w="0" w:type="auto"/>
        <w:tblLayout w:type="fixed"/>
        <w:tblLook w:val="04A0" w:firstRow="1" w:lastRow="0" w:firstColumn="1" w:lastColumn="0" w:noHBand="0" w:noVBand="1"/>
      </w:tblPr>
      <w:tblGrid>
        <w:gridCol w:w="1684"/>
        <w:gridCol w:w="1685"/>
        <w:gridCol w:w="992"/>
        <w:gridCol w:w="850"/>
        <w:gridCol w:w="851"/>
        <w:gridCol w:w="850"/>
        <w:gridCol w:w="851"/>
        <w:gridCol w:w="708"/>
      </w:tblGrid>
      <w:tr w:rsidR="00303F9B" w:rsidTr="00E315CB">
        <w:tc>
          <w:tcPr>
            <w:tcW w:w="5211" w:type="dxa"/>
            <w:gridSpan w:val="4"/>
          </w:tcPr>
          <w:p w:rsidR="00303F9B" w:rsidRPr="00303F9B" w:rsidRDefault="00E315CB" w:rsidP="00E61385">
            <w:pPr>
              <w:jc w:val="center"/>
              <w:rPr>
                <w:b/>
                <w:sz w:val="20"/>
                <w:szCs w:val="20"/>
              </w:rPr>
            </w:pPr>
            <w:r>
              <w:rPr>
                <w:b/>
                <w:sz w:val="20"/>
                <w:szCs w:val="20"/>
              </w:rPr>
              <w:t>6</w:t>
            </w:r>
            <w:r w:rsidR="00303F9B" w:rsidRPr="00303F9B">
              <w:rPr>
                <w:b/>
                <w:sz w:val="20"/>
                <w:szCs w:val="20"/>
              </w:rPr>
              <w:t>0%</w:t>
            </w:r>
          </w:p>
          <w:p w:rsidR="00303F9B" w:rsidRDefault="00303F9B" w:rsidP="00E61385">
            <w:pPr>
              <w:jc w:val="center"/>
              <w:rPr>
                <w:sz w:val="20"/>
                <w:szCs w:val="20"/>
              </w:rPr>
            </w:pPr>
            <w:r w:rsidRPr="00303F9B">
              <w:rPr>
                <w:sz w:val="20"/>
                <w:szCs w:val="20"/>
              </w:rPr>
              <w:t xml:space="preserve">Guías o Pruebas escritas, Control o Práctico </w:t>
            </w:r>
          </w:p>
          <w:p w:rsidR="00E315CB" w:rsidRDefault="00E315CB" w:rsidP="00E61385">
            <w:pPr>
              <w:jc w:val="center"/>
              <w:rPr>
                <w:sz w:val="20"/>
                <w:szCs w:val="20"/>
              </w:rPr>
            </w:pPr>
          </w:p>
          <w:p w:rsidR="00E315CB" w:rsidRPr="00303F9B" w:rsidRDefault="00E315CB" w:rsidP="00E61385">
            <w:pPr>
              <w:jc w:val="center"/>
              <w:rPr>
                <w:sz w:val="20"/>
                <w:szCs w:val="20"/>
              </w:rPr>
            </w:pPr>
            <w:r>
              <w:rPr>
                <w:sz w:val="20"/>
                <w:szCs w:val="20"/>
              </w:rPr>
              <w:t xml:space="preserve">Cant. Eval: 2 o más </w:t>
            </w:r>
          </w:p>
        </w:tc>
        <w:tc>
          <w:tcPr>
            <w:tcW w:w="2552" w:type="dxa"/>
            <w:gridSpan w:val="3"/>
          </w:tcPr>
          <w:p w:rsidR="00303F9B" w:rsidRPr="00303F9B" w:rsidRDefault="00E315CB" w:rsidP="00E61385">
            <w:pPr>
              <w:jc w:val="center"/>
              <w:rPr>
                <w:b/>
                <w:sz w:val="20"/>
                <w:szCs w:val="20"/>
              </w:rPr>
            </w:pPr>
            <w:r>
              <w:rPr>
                <w:b/>
                <w:sz w:val="20"/>
                <w:szCs w:val="20"/>
              </w:rPr>
              <w:t>4</w:t>
            </w:r>
            <w:r w:rsidR="00303F9B" w:rsidRPr="00303F9B">
              <w:rPr>
                <w:b/>
                <w:sz w:val="20"/>
                <w:szCs w:val="20"/>
              </w:rPr>
              <w:t>0%</w:t>
            </w:r>
          </w:p>
          <w:p w:rsidR="00303F9B" w:rsidRDefault="00303F9B" w:rsidP="00E61385">
            <w:pPr>
              <w:jc w:val="center"/>
              <w:rPr>
                <w:sz w:val="20"/>
                <w:szCs w:val="20"/>
              </w:rPr>
            </w:pPr>
            <w:r w:rsidRPr="00303F9B">
              <w:rPr>
                <w:sz w:val="20"/>
                <w:szCs w:val="20"/>
              </w:rPr>
              <w:t>Trabajo o Prueba Aplicación Unidad</w:t>
            </w:r>
          </w:p>
          <w:p w:rsidR="00E315CB" w:rsidRPr="00303F9B" w:rsidRDefault="00E315CB" w:rsidP="00E61385">
            <w:pPr>
              <w:jc w:val="center"/>
              <w:rPr>
                <w:sz w:val="20"/>
                <w:szCs w:val="20"/>
              </w:rPr>
            </w:pPr>
            <w:r>
              <w:rPr>
                <w:sz w:val="20"/>
                <w:szCs w:val="20"/>
              </w:rPr>
              <w:t>Cant. Eval: Sólo 1</w:t>
            </w:r>
          </w:p>
        </w:tc>
        <w:tc>
          <w:tcPr>
            <w:tcW w:w="708" w:type="dxa"/>
          </w:tcPr>
          <w:p w:rsidR="00303F9B" w:rsidRPr="00303F9B" w:rsidRDefault="00303F9B" w:rsidP="00E61385">
            <w:pPr>
              <w:jc w:val="center"/>
              <w:rPr>
                <w:b/>
                <w:sz w:val="20"/>
                <w:szCs w:val="20"/>
              </w:rPr>
            </w:pPr>
            <w:r w:rsidRPr="00303F9B">
              <w:rPr>
                <w:b/>
                <w:sz w:val="20"/>
                <w:szCs w:val="20"/>
              </w:rPr>
              <w:t>Prom</w:t>
            </w:r>
          </w:p>
          <w:p w:rsidR="00303F9B" w:rsidRPr="00303F9B" w:rsidRDefault="00303F9B" w:rsidP="00303F9B">
            <w:pPr>
              <w:jc w:val="center"/>
              <w:rPr>
                <w:b/>
                <w:sz w:val="20"/>
                <w:szCs w:val="20"/>
              </w:rPr>
            </w:pPr>
            <w:r w:rsidRPr="00303F9B">
              <w:rPr>
                <w:b/>
                <w:sz w:val="20"/>
                <w:szCs w:val="20"/>
              </w:rPr>
              <w:t>U</w:t>
            </w:r>
            <w:r>
              <w:rPr>
                <w:b/>
                <w:sz w:val="20"/>
                <w:szCs w:val="20"/>
              </w:rPr>
              <w:t>n</w:t>
            </w:r>
          </w:p>
        </w:tc>
      </w:tr>
      <w:tr w:rsidR="00E315CB" w:rsidTr="00962FAA">
        <w:tc>
          <w:tcPr>
            <w:tcW w:w="1684" w:type="dxa"/>
          </w:tcPr>
          <w:p w:rsidR="00E315CB" w:rsidRPr="00303F9B" w:rsidRDefault="00E315CB" w:rsidP="00E315CB">
            <w:pPr>
              <w:jc w:val="center"/>
              <w:rPr>
                <w:b/>
                <w:sz w:val="20"/>
                <w:szCs w:val="20"/>
              </w:rPr>
            </w:pPr>
            <w:r w:rsidRPr="00303F9B">
              <w:rPr>
                <w:b/>
                <w:sz w:val="20"/>
                <w:szCs w:val="20"/>
              </w:rPr>
              <w:t>G1</w:t>
            </w:r>
            <w:r>
              <w:rPr>
                <w:b/>
                <w:sz w:val="20"/>
                <w:szCs w:val="20"/>
              </w:rPr>
              <w:t>/P1</w:t>
            </w:r>
          </w:p>
        </w:tc>
        <w:tc>
          <w:tcPr>
            <w:tcW w:w="1685" w:type="dxa"/>
          </w:tcPr>
          <w:p w:rsidR="00E315CB" w:rsidRPr="00303F9B" w:rsidRDefault="00E315CB" w:rsidP="00E315CB">
            <w:pPr>
              <w:jc w:val="center"/>
              <w:rPr>
                <w:b/>
                <w:sz w:val="20"/>
                <w:szCs w:val="20"/>
              </w:rPr>
            </w:pPr>
            <w:r>
              <w:rPr>
                <w:b/>
                <w:sz w:val="20"/>
                <w:szCs w:val="20"/>
              </w:rPr>
              <w:t>G2/P2</w:t>
            </w:r>
          </w:p>
        </w:tc>
        <w:tc>
          <w:tcPr>
            <w:tcW w:w="992" w:type="dxa"/>
            <w:shd w:val="clear" w:color="auto" w:fill="DBE5F1" w:themeFill="accent1" w:themeFillTint="33"/>
          </w:tcPr>
          <w:p w:rsidR="00E315CB" w:rsidRPr="00303F9B" w:rsidRDefault="00E315CB" w:rsidP="00E61385">
            <w:pPr>
              <w:rPr>
                <w:b/>
                <w:sz w:val="20"/>
                <w:szCs w:val="20"/>
              </w:rPr>
            </w:pPr>
            <w:r w:rsidRPr="00303F9B">
              <w:rPr>
                <w:b/>
                <w:sz w:val="20"/>
                <w:szCs w:val="20"/>
              </w:rPr>
              <w:t>Nota *</w:t>
            </w:r>
          </w:p>
        </w:tc>
        <w:tc>
          <w:tcPr>
            <w:tcW w:w="850" w:type="dxa"/>
          </w:tcPr>
          <w:p w:rsidR="00E315CB" w:rsidRPr="00303F9B" w:rsidRDefault="00E315CB" w:rsidP="00E315CB">
            <w:pPr>
              <w:rPr>
                <w:b/>
                <w:sz w:val="20"/>
                <w:szCs w:val="20"/>
              </w:rPr>
            </w:pPr>
            <w:r>
              <w:rPr>
                <w:b/>
                <w:sz w:val="20"/>
                <w:szCs w:val="20"/>
              </w:rPr>
              <w:t>6</w:t>
            </w:r>
            <w:r w:rsidRPr="00303F9B">
              <w:rPr>
                <w:b/>
                <w:sz w:val="20"/>
                <w:szCs w:val="20"/>
              </w:rPr>
              <w:t>0% N</w:t>
            </w:r>
          </w:p>
        </w:tc>
        <w:tc>
          <w:tcPr>
            <w:tcW w:w="851" w:type="dxa"/>
          </w:tcPr>
          <w:p w:rsidR="00E315CB" w:rsidRPr="00303F9B" w:rsidRDefault="00E315CB" w:rsidP="00E315CB">
            <w:pPr>
              <w:rPr>
                <w:b/>
                <w:sz w:val="20"/>
                <w:szCs w:val="20"/>
              </w:rPr>
            </w:pPr>
            <w:r>
              <w:rPr>
                <w:b/>
                <w:sz w:val="20"/>
                <w:szCs w:val="20"/>
              </w:rPr>
              <w:t>T1 ó</w:t>
            </w:r>
            <w:r w:rsidRPr="00303F9B">
              <w:rPr>
                <w:b/>
                <w:sz w:val="20"/>
                <w:szCs w:val="20"/>
              </w:rPr>
              <w:t xml:space="preserve"> P1</w:t>
            </w:r>
          </w:p>
        </w:tc>
        <w:tc>
          <w:tcPr>
            <w:tcW w:w="850" w:type="dxa"/>
            <w:shd w:val="clear" w:color="auto" w:fill="DBE5F1" w:themeFill="accent1" w:themeFillTint="33"/>
          </w:tcPr>
          <w:p w:rsidR="00E315CB" w:rsidRPr="00303F9B" w:rsidRDefault="00E315CB" w:rsidP="00E61385">
            <w:pPr>
              <w:rPr>
                <w:b/>
                <w:sz w:val="20"/>
                <w:szCs w:val="20"/>
              </w:rPr>
            </w:pPr>
            <w:r w:rsidRPr="00303F9B">
              <w:rPr>
                <w:b/>
                <w:sz w:val="20"/>
                <w:szCs w:val="20"/>
              </w:rPr>
              <w:t xml:space="preserve">Nota* </w:t>
            </w:r>
          </w:p>
        </w:tc>
        <w:tc>
          <w:tcPr>
            <w:tcW w:w="851" w:type="dxa"/>
          </w:tcPr>
          <w:p w:rsidR="00E315CB" w:rsidRPr="00303F9B" w:rsidRDefault="00E315CB" w:rsidP="00E315CB">
            <w:pPr>
              <w:rPr>
                <w:b/>
                <w:sz w:val="20"/>
                <w:szCs w:val="20"/>
              </w:rPr>
            </w:pPr>
            <w:r>
              <w:rPr>
                <w:b/>
                <w:sz w:val="20"/>
                <w:szCs w:val="20"/>
              </w:rPr>
              <w:t>4</w:t>
            </w:r>
            <w:r w:rsidRPr="00303F9B">
              <w:rPr>
                <w:b/>
                <w:sz w:val="20"/>
                <w:szCs w:val="20"/>
              </w:rPr>
              <w:t>0% N</w:t>
            </w:r>
          </w:p>
        </w:tc>
        <w:tc>
          <w:tcPr>
            <w:tcW w:w="708" w:type="dxa"/>
          </w:tcPr>
          <w:p w:rsidR="00E315CB" w:rsidRPr="00303F9B" w:rsidRDefault="00E315CB" w:rsidP="00E61385">
            <w:pPr>
              <w:rPr>
                <w:b/>
                <w:sz w:val="20"/>
                <w:szCs w:val="20"/>
              </w:rPr>
            </w:pPr>
          </w:p>
        </w:tc>
      </w:tr>
      <w:tr w:rsidR="00E315CB" w:rsidTr="00962FAA">
        <w:tc>
          <w:tcPr>
            <w:tcW w:w="1684" w:type="dxa"/>
          </w:tcPr>
          <w:p w:rsidR="00E315CB" w:rsidRPr="00303F9B" w:rsidRDefault="00E315CB" w:rsidP="00E61385">
            <w:pPr>
              <w:rPr>
                <w:b/>
                <w:sz w:val="20"/>
                <w:szCs w:val="20"/>
              </w:rPr>
            </w:pPr>
          </w:p>
        </w:tc>
        <w:tc>
          <w:tcPr>
            <w:tcW w:w="1685" w:type="dxa"/>
          </w:tcPr>
          <w:p w:rsidR="00E315CB" w:rsidRPr="00303F9B" w:rsidRDefault="00E315CB" w:rsidP="00E61385">
            <w:pPr>
              <w:rPr>
                <w:b/>
                <w:sz w:val="20"/>
                <w:szCs w:val="20"/>
              </w:rPr>
            </w:pPr>
          </w:p>
        </w:tc>
        <w:tc>
          <w:tcPr>
            <w:tcW w:w="992" w:type="dxa"/>
            <w:shd w:val="clear" w:color="auto" w:fill="DBE5F1" w:themeFill="accent1" w:themeFillTint="33"/>
          </w:tcPr>
          <w:p w:rsidR="00E315CB" w:rsidRPr="00303F9B" w:rsidRDefault="00E315CB" w:rsidP="00E61385">
            <w:pPr>
              <w:rPr>
                <w:b/>
                <w:sz w:val="20"/>
                <w:szCs w:val="20"/>
              </w:rPr>
            </w:pPr>
          </w:p>
        </w:tc>
        <w:tc>
          <w:tcPr>
            <w:tcW w:w="850" w:type="dxa"/>
          </w:tcPr>
          <w:p w:rsidR="00E315CB" w:rsidRPr="00303F9B" w:rsidRDefault="00E315CB" w:rsidP="00E61385">
            <w:pPr>
              <w:rPr>
                <w:b/>
                <w:sz w:val="20"/>
                <w:szCs w:val="20"/>
              </w:rPr>
            </w:pPr>
          </w:p>
        </w:tc>
        <w:tc>
          <w:tcPr>
            <w:tcW w:w="851" w:type="dxa"/>
          </w:tcPr>
          <w:p w:rsidR="00E315CB" w:rsidRPr="00303F9B" w:rsidRDefault="00E315CB" w:rsidP="00E61385">
            <w:pPr>
              <w:rPr>
                <w:b/>
                <w:sz w:val="20"/>
                <w:szCs w:val="20"/>
              </w:rPr>
            </w:pPr>
          </w:p>
        </w:tc>
        <w:tc>
          <w:tcPr>
            <w:tcW w:w="850" w:type="dxa"/>
            <w:shd w:val="clear" w:color="auto" w:fill="DBE5F1" w:themeFill="accent1" w:themeFillTint="33"/>
          </w:tcPr>
          <w:p w:rsidR="00E315CB" w:rsidRPr="00303F9B" w:rsidRDefault="00E315CB" w:rsidP="00E61385">
            <w:pPr>
              <w:rPr>
                <w:b/>
                <w:sz w:val="20"/>
                <w:szCs w:val="20"/>
              </w:rPr>
            </w:pPr>
          </w:p>
        </w:tc>
        <w:tc>
          <w:tcPr>
            <w:tcW w:w="851" w:type="dxa"/>
          </w:tcPr>
          <w:p w:rsidR="00E315CB" w:rsidRPr="00303F9B" w:rsidRDefault="00E315CB" w:rsidP="00E61385">
            <w:pPr>
              <w:rPr>
                <w:b/>
                <w:sz w:val="20"/>
                <w:szCs w:val="20"/>
              </w:rPr>
            </w:pPr>
          </w:p>
        </w:tc>
        <w:tc>
          <w:tcPr>
            <w:tcW w:w="708" w:type="dxa"/>
          </w:tcPr>
          <w:p w:rsidR="00E315CB" w:rsidRPr="00303F9B" w:rsidRDefault="00E315CB" w:rsidP="00E61385">
            <w:pPr>
              <w:rPr>
                <w:b/>
                <w:sz w:val="20"/>
                <w:szCs w:val="20"/>
              </w:rPr>
            </w:pPr>
          </w:p>
        </w:tc>
      </w:tr>
    </w:tbl>
    <w:p w:rsidR="00303F9B" w:rsidRPr="00DA6250" w:rsidRDefault="00303F9B" w:rsidP="00E315CB">
      <w:pPr>
        <w:pStyle w:val="Prrafodelista"/>
        <w:spacing w:after="0"/>
        <w:jc w:val="both"/>
      </w:pPr>
      <w:r>
        <w:t>*</w:t>
      </w:r>
      <w:r w:rsidRPr="00DA6250">
        <w:t>Nota a ingresar a plataforma Appoderado</w:t>
      </w:r>
    </w:p>
    <w:p w:rsidR="00303F9B" w:rsidRPr="00DA6250" w:rsidRDefault="00303F9B" w:rsidP="00303F9B">
      <w:pPr>
        <w:pStyle w:val="Prrafodelista"/>
        <w:spacing w:after="0"/>
      </w:pPr>
    </w:p>
    <w:p w:rsidR="00BC7FC3" w:rsidRDefault="00E315CB" w:rsidP="00E315CB">
      <w:pPr>
        <w:spacing w:after="0" w:line="240" w:lineRule="auto"/>
        <w:jc w:val="both"/>
      </w:pPr>
      <w:r>
        <w:rPr>
          <w:i/>
        </w:rPr>
        <w:lastRenderedPageBreak/>
        <w:t xml:space="preserve">-La nota </w:t>
      </w:r>
      <w:r w:rsidRPr="0053439D">
        <w:rPr>
          <w:i/>
        </w:rPr>
        <w:t xml:space="preserve"> en la ponderación  del </w:t>
      </w:r>
      <w:r>
        <w:rPr>
          <w:i/>
        </w:rPr>
        <w:t>6</w:t>
      </w:r>
      <w:r w:rsidRPr="0053439D">
        <w:rPr>
          <w:i/>
        </w:rPr>
        <w:t xml:space="preserve">0% correspondiente a Guías o pruebas escritas, </w:t>
      </w:r>
      <w:r>
        <w:rPr>
          <w:i/>
        </w:rPr>
        <w:t>control o práctico</w:t>
      </w:r>
      <w:r w:rsidRPr="0053439D">
        <w:rPr>
          <w:i/>
        </w:rPr>
        <w:t xml:space="preserve">,  que deberá ser ingresada en la plataforma appoderado, resultará del promedio de las notas existentes bajo </w:t>
      </w:r>
      <w:r w:rsidR="004F3B46">
        <w:rPr>
          <w:i/>
        </w:rPr>
        <w:t>é</w:t>
      </w:r>
      <w:r w:rsidRPr="0053439D">
        <w:rPr>
          <w:i/>
        </w:rPr>
        <w:t>sta ponderación</w:t>
      </w:r>
      <w:r>
        <w:t>.</w:t>
      </w:r>
    </w:p>
    <w:p w:rsidR="001439CE" w:rsidRPr="00E315CB" w:rsidRDefault="001439CE" w:rsidP="00E315CB">
      <w:pPr>
        <w:spacing w:after="0" w:line="240" w:lineRule="auto"/>
        <w:jc w:val="both"/>
        <w:rPr>
          <w:sz w:val="24"/>
          <w:szCs w:val="24"/>
        </w:rPr>
      </w:pPr>
    </w:p>
    <w:p w:rsidR="00303F9B" w:rsidRPr="00D363DA" w:rsidRDefault="00303F9B" w:rsidP="00303F9B">
      <w:pPr>
        <w:pStyle w:val="Sinespaciado"/>
        <w:ind w:firstLine="360"/>
        <w:jc w:val="both"/>
        <w:rPr>
          <w:rFonts w:cstheme="minorHAnsi"/>
          <w:color w:val="000000" w:themeColor="text1"/>
          <w:sz w:val="24"/>
          <w:szCs w:val="24"/>
        </w:rPr>
      </w:pPr>
      <w:r w:rsidRPr="00D363DA">
        <w:rPr>
          <w:rFonts w:cstheme="minorHAnsi"/>
          <w:color w:val="000000" w:themeColor="text1"/>
          <w:sz w:val="24"/>
          <w:szCs w:val="24"/>
        </w:rPr>
        <w:t>De acuerdo a la</w:t>
      </w:r>
      <w:r>
        <w:rPr>
          <w:rFonts w:cstheme="minorHAnsi"/>
          <w:color w:val="000000" w:themeColor="text1"/>
          <w:sz w:val="24"/>
          <w:szCs w:val="24"/>
        </w:rPr>
        <w:t>s</w:t>
      </w:r>
      <w:r w:rsidRPr="00D363DA">
        <w:rPr>
          <w:rFonts w:cstheme="minorHAnsi"/>
          <w:color w:val="000000" w:themeColor="text1"/>
          <w:sz w:val="24"/>
          <w:szCs w:val="24"/>
        </w:rPr>
        <w:t xml:space="preserve"> tabla</w:t>
      </w:r>
      <w:r>
        <w:rPr>
          <w:rFonts w:cstheme="minorHAnsi"/>
          <w:color w:val="000000" w:themeColor="text1"/>
          <w:sz w:val="24"/>
          <w:szCs w:val="24"/>
        </w:rPr>
        <w:t>s</w:t>
      </w:r>
      <w:r w:rsidR="00A53D6B">
        <w:rPr>
          <w:rFonts w:cstheme="minorHAnsi"/>
          <w:color w:val="000000" w:themeColor="text1"/>
          <w:sz w:val="24"/>
          <w:szCs w:val="24"/>
        </w:rPr>
        <w:t xml:space="preserve"> </w:t>
      </w:r>
      <w:r>
        <w:rPr>
          <w:rFonts w:cstheme="minorHAnsi"/>
          <w:color w:val="000000" w:themeColor="text1"/>
          <w:sz w:val="24"/>
          <w:szCs w:val="24"/>
        </w:rPr>
        <w:t>indicadas, s</w:t>
      </w:r>
      <w:r w:rsidRPr="00D363DA">
        <w:rPr>
          <w:rFonts w:cstheme="minorHAnsi"/>
          <w:color w:val="000000" w:themeColor="text1"/>
          <w:sz w:val="24"/>
          <w:szCs w:val="24"/>
        </w:rPr>
        <w:t xml:space="preserve">e obtendrá </w:t>
      </w:r>
      <w:r w:rsidRPr="00D363DA">
        <w:rPr>
          <w:rFonts w:cstheme="minorHAnsi"/>
          <w:b/>
          <w:color w:val="000000" w:themeColor="text1"/>
          <w:sz w:val="24"/>
          <w:szCs w:val="24"/>
        </w:rPr>
        <w:t>una nota final por cada unidad</w:t>
      </w:r>
      <w:r w:rsidRPr="00D363DA">
        <w:rPr>
          <w:rFonts w:cstheme="minorHAnsi"/>
          <w:color w:val="000000" w:themeColor="text1"/>
          <w:sz w:val="24"/>
          <w:szCs w:val="24"/>
        </w:rPr>
        <w:t xml:space="preserve">, según lo indica la ponderación asignada a cada tipo de evaluación. </w:t>
      </w:r>
      <w:r w:rsidRPr="00D363DA">
        <w:rPr>
          <w:rFonts w:cstheme="minorHAnsi"/>
          <w:b/>
          <w:color w:val="000000" w:themeColor="text1"/>
          <w:sz w:val="24"/>
          <w:szCs w:val="24"/>
        </w:rPr>
        <w:t xml:space="preserve">La obtención de la calificación semestral de la asignatura corresponderá al promedio simple de las  unidades </w:t>
      </w:r>
      <w:r>
        <w:rPr>
          <w:rFonts w:cstheme="minorHAnsi"/>
          <w:b/>
          <w:color w:val="000000" w:themeColor="text1"/>
          <w:sz w:val="24"/>
          <w:szCs w:val="24"/>
        </w:rPr>
        <w:t>abordadas en cada semestre</w:t>
      </w:r>
      <w:r w:rsidRPr="00D363DA">
        <w:rPr>
          <w:rFonts w:cstheme="minorHAnsi"/>
          <w:color w:val="000000" w:themeColor="text1"/>
          <w:sz w:val="24"/>
          <w:szCs w:val="24"/>
        </w:rPr>
        <w:t>. Y la obtención de la calificación final anual se definirá como el promedio simple de las unidades de la asignatura abordada</w:t>
      </w:r>
      <w:r>
        <w:rPr>
          <w:rFonts w:cstheme="minorHAnsi"/>
          <w:color w:val="000000" w:themeColor="text1"/>
          <w:sz w:val="24"/>
          <w:szCs w:val="24"/>
        </w:rPr>
        <w:t xml:space="preserve"> durante el año</w:t>
      </w:r>
      <w:r w:rsidRPr="00D363DA">
        <w:rPr>
          <w:rFonts w:cstheme="minorHAnsi"/>
          <w:color w:val="000000" w:themeColor="text1"/>
          <w:sz w:val="24"/>
          <w:szCs w:val="24"/>
        </w:rPr>
        <w:t xml:space="preserve">.  </w:t>
      </w:r>
    </w:p>
    <w:p w:rsidR="00A53D6B" w:rsidRDefault="00A53D6B" w:rsidP="00A53D6B">
      <w:pPr>
        <w:spacing w:after="0" w:line="240" w:lineRule="auto"/>
        <w:jc w:val="both"/>
        <w:rPr>
          <w:sz w:val="24"/>
          <w:szCs w:val="24"/>
        </w:rPr>
      </w:pPr>
    </w:p>
    <w:p w:rsidR="00A53D6B" w:rsidRPr="00A53D6B" w:rsidRDefault="00A53D6B" w:rsidP="00A53D6B">
      <w:pPr>
        <w:spacing w:after="0" w:line="240" w:lineRule="auto"/>
        <w:ind w:firstLine="360"/>
        <w:jc w:val="both"/>
        <w:rPr>
          <w:sz w:val="24"/>
          <w:szCs w:val="24"/>
        </w:rPr>
      </w:pPr>
      <w:r>
        <w:rPr>
          <w:sz w:val="24"/>
          <w:szCs w:val="24"/>
        </w:rPr>
        <w:t xml:space="preserve">Para el registro de calificaciones se utilizará la plataforma appoderado, de acuerdo a las ponderaciones antes indicadas, a partir de las cuales se podrá obtener el respectivo certificado de calificación y promoción escolar.  </w:t>
      </w:r>
    </w:p>
    <w:p w:rsidR="00D668BF" w:rsidRPr="004C24BE" w:rsidRDefault="00D668BF" w:rsidP="004C24BE">
      <w:pPr>
        <w:spacing w:after="0" w:line="240" w:lineRule="auto"/>
        <w:jc w:val="both"/>
        <w:rPr>
          <w:sz w:val="24"/>
          <w:szCs w:val="24"/>
        </w:rPr>
      </w:pPr>
    </w:p>
    <w:p w:rsidR="008D6E99" w:rsidRDefault="008D6E99" w:rsidP="00510920">
      <w:pPr>
        <w:pStyle w:val="Prrafodelista"/>
        <w:numPr>
          <w:ilvl w:val="2"/>
          <w:numId w:val="17"/>
        </w:numPr>
        <w:spacing w:after="0"/>
        <w:jc w:val="both"/>
        <w:rPr>
          <w:sz w:val="24"/>
          <w:szCs w:val="24"/>
        </w:rPr>
      </w:pPr>
      <w:r w:rsidRPr="008D6E99">
        <w:rPr>
          <w:sz w:val="24"/>
          <w:szCs w:val="24"/>
        </w:rPr>
        <w:t>Las calificaciones de las asignaturas de Religión y Orientación se realizarán en forma conceptual con una calificación por unidad, estás no incidirán en el promedio final anual ni en la promoción escolar de los alumnos y alumnas.</w:t>
      </w:r>
      <w:r>
        <w:rPr>
          <w:sz w:val="24"/>
          <w:szCs w:val="24"/>
        </w:rPr>
        <w:t xml:space="preserve"> (Art. 9 </w:t>
      </w:r>
      <w:r w:rsidRPr="008E55DB">
        <w:rPr>
          <w:sz w:val="24"/>
          <w:szCs w:val="24"/>
        </w:rPr>
        <w:t>Reglamento de Evaluación, C</w:t>
      </w:r>
      <w:r>
        <w:rPr>
          <w:sz w:val="24"/>
          <w:szCs w:val="24"/>
        </w:rPr>
        <w:t>alificación y Promoción Escolar 202</w:t>
      </w:r>
      <w:r w:rsidR="00590989">
        <w:rPr>
          <w:sz w:val="24"/>
          <w:szCs w:val="24"/>
        </w:rPr>
        <w:t>3</w:t>
      </w:r>
      <w:r>
        <w:rPr>
          <w:sz w:val="24"/>
          <w:szCs w:val="24"/>
        </w:rPr>
        <w:t>)</w:t>
      </w:r>
    </w:p>
    <w:p w:rsidR="008D6E99" w:rsidRPr="008D6E99" w:rsidRDefault="008D6E99" w:rsidP="008D6E99">
      <w:pPr>
        <w:pStyle w:val="Prrafodelista"/>
        <w:spacing w:after="0"/>
        <w:ind w:left="1080"/>
        <w:jc w:val="both"/>
        <w:rPr>
          <w:sz w:val="24"/>
          <w:szCs w:val="24"/>
        </w:rPr>
      </w:pPr>
      <w:r w:rsidRPr="008D6E99">
        <w:rPr>
          <w:sz w:val="24"/>
          <w:szCs w:val="24"/>
        </w:rPr>
        <w:t xml:space="preserve"> </w:t>
      </w:r>
    </w:p>
    <w:p w:rsidR="008D6E99" w:rsidRDefault="00962FAA" w:rsidP="00510920">
      <w:pPr>
        <w:pStyle w:val="Prrafodelista"/>
        <w:numPr>
          <w:ilvl w:val="2"/>
          <w:numId w:val="17"/>
        </w:numPr>
        <w:spacing w:after="0"/>
        <w:jc w:val="both"/>
        <w:rPr>
          <w:sz w:val="24"/>
          <w:szCs w:val="24"/>
        </w:rPr>
      </w:pPr>
      <w:r>
        <w:rPr>
          <w:sz w:val="24"/>
          <w:szCs w:val="24"/>
        </w:rPr>
        <w:t>La asignatura de Inglés efectuada</w:t>
      </w:r>
      <w:r w:rsidR="008D6E99" w:rsidRPr="008D6E99">
        <w:rPr>
          <w:sz w:val="24"/>
          <w:szCs w:val="24"/>
        </w:rPr>
        <w:t xml:space="preserve"> en el primer ciclo básico (1° a 4° año </w:t>
      </w:r>
      <w:proofErr w:type="gramStart"/>
      <w:r w:rsidR="008D6E99" w:rsidRPr="008D6E99">
        <w:rPr>
          <w:sz w:val="24"/>
          <w:szCs w:val="24"/>
        </w:rPr>
        <w:t>básico)  tendrá</w:t>
      </w:r>
      <w:proofErr w:type="gramEnd"/>
      <w:r w:rsidR="008D6E99" w:rsidRPr="008D6E99">
        <w:rPr>
          <w:sz w:val="24"/>
          <w:szCs w:val="24"/>
        </w:rPr>
        <w:t xml:space="preserve"> carácter de Taller</w:t>
      </w:r>
      <w:r w:rsidR="00077FD9">
        <w:rPr>
          <w:sz w:val="24"/>
          <w:szCs w:val="24"/>
        </w:rPr>
        <w:t xml:space="preserve"> JEC</w:t>
      </w:r>
      <w:r w:rsidR="008D6E99" w:rsidRPr="008D6E99">
        <w:rPr>
          <w:sz w:val="24"/>
          <w:szCs w:val="24"/>
        </w:rPr>
        <w:t xml:space="preserve">, el cuál será evaluado y calificado sin que tenga incidencia  en el promedio semestral ni final anual, ni en la promoción escolar  del estudiante. Para efectos de la ponderación de la evaluación de este taller se regirá por lo mencionado en la Tabla II Ponderaciones Globales de Evaluación. Desde 5° a 8° básico la signatura de </w:t>
      </w:r>
      <w:proofErr w:type="gramStart"/>
      <w:r w:rsidR="008D6E99" w:rsidRPr="008D6E99">
        <w:rPr>
          <w:sz w:val="24"/>
          <w:szCs w:val="24"/>
        </w:rPr>
        <w:t>Inglés</w:t>
      </w:r>
      <w:proofErr w:type="gramEnd"/>
      <w:r w:rsidR="008D6E99" w:rsidRPr="008D6E99">
        <w:rPr>
          <w:sz w:val="24"/>
          <w:szCs w:val="24"/>
        </w:rPr>
        <w:t>, será evaluada y calificada con incidencia en el promedio semestral y anual, así como en la promoción escolar del estudiante.</w:t>
      </w:r>
      <w:r w:rsidR="008D6E99">
        <w:rPr>
          <w:sz w:val="24"/>
          <w:szCs w:val="24"/>
        </w:rPr>
        <w:t xml:space="preserve"> (Art. 9 </w:t>
      </w:r>
      <w:r w:rsidR="008D6E99" w:rsidRPr="008E55DB">
        <w:rPr>
          <w:sz w:val="24"/>
          <w:szCs w:val="24"/>
        </w:rPr>
        <w:t>Reglamento de Evaluación, C</w:t>
      </w:r>
      <w:r w:rsidR="008D6E99">
        <w:rPr>
          <w:sz w:val="24"/>
          <w:szCs w:val="24"/>
        </w:rPr>
        <w:t>alificación y Promoción Escolar 202</w:t>
      </w:r>
      <w:r w:rsidR="00590989">
        <w:rPr>
          <w:sz w:val="24"/>
          <w:szCs w:val="24"/>
        </w:rPr>
        <w:t>3</w:t>
      </w:r>
      <w:r w:rsidR="008D6E99">
        <w:rPr>
          <w:sz w:val="24"/>
          <w:szCs w:val="24"/>
        </w:rPr>
        <w:t>)</w:t>
      </w:r>
    </w:p>
    <w:p w:rsidR="00077FD9" w:rsidRPr="00077FD9" w:rsidRDefault="00077FD9" w:rsidP="00077FD9">
      <w:pPr>
        <w:pStyle w:val="Prrafodelista"/>
        <w:rPr>
          <w:sz w:val="24"/>
          <w:szCs w:val="24"/>
        </w:rPr>
      </w:pPr>
    </w:p>
    <w:p w:rsidR="00077FD9" w:rsidRDefault="00C251EE" w:rsidP="00510920">
      <w:pPr>
        <w:pStyle w:val="Prrafodelista"/>
        <w:numPr>
          <w:ilvl w:val="2"/>
          <w:numId w:val="17"/>
        </w:numPr>
        <w:spacing w:after="0"/>
        <w:jc w:val="both"/>
        <w:rPr>
          <w:sz w:val="24"/>
          <w:szCs w:val="24"/>
        </w:rPr>
      </w:pPr>
      <w:r>
        <w:rPr>
          <w:sz w:val="24"/>
          <w:szCs w:val="24"/>
        </w:rPr>
        <w:t xml:space="preserve">El promedio final de </w:t>
      </w:r>
      <w:r w:rsidR="00077FD9">
        <w:rPr>
          <w:sz w:val="24"/>
          <w:szCs w:val="24"/>
        </w:rPr>
        <w:t>las calificaciones correspondientes a los Talleres JEC : Taller de Deporte, Taller de Medio Ambiente y Taller de Música, será ponderado como una calificación dentro del 60% correspondiente a Guías o Pruebas escritas, Controles o Prácticos de la asig</w:t>
      </w:r>
      <w:r w:rsidR="00962FAA">
        <w:rPr>
          <w:sz w:val="24"/>
          <w:szCs w:val="24"/>
        </w:rPr>
        <w:t xml:space="preserve">natura asociada </w:t>
      </w:r>
      <w:r w:rsidR="00077FD9">
        <w:rPr>
          <w:sz w:val="24"/>
          <w:szCs w:val="24"/>
        </w:rPr>
        <w:t>del respectivo curso</w:t>
      </w:r>
      <w:r w:rsidR="001439CE">
        <w:rPr>
          <w:sz w:val="24"/>
          <w:szCs w:val="24"/>
        </w:rPr>
        <w:t xml:space="preserve"> en </w:t>
      </w:r>
      <w:r>
        <w:rPr>
          <w:sz w:val="24"/>
          <w:szCs w:val="24"/>
        </w:rPr>
        <w:t xml:space="preserve">la última </w:t>
      </w:r>
      <w:r w:rsidR="001439CE">
        <w:rPr>
          <w:sz w:val="24"/>
          <w:szCs w:val="24"/>
        </w:rPr>
        <w:t xml:space="preserve">Unidades </w:t>
      </w:r>
      <w:r>
        <w:rPr>
          <w:sz w:val="24"/>
          <w:szCs w:val="24"/>
        </w:rPr>
        <w:t>abordada al término de cada semestre:</w:t>
      </w:r>
      <w:r w:rsidR="00077FD9">
        <w:rPr>
          <w:sz w:val="24"/>
          <w:szCs w:val="24"/>
        </w:rPr>
        <w:t xml:space="preserve"> </w:t>
      </w:r>
    </w:p>
    <w:p w:rsidR="00962FAA" w:rsidRPr="00962FAA" w:rsidRDefault="00962FAA" w:rsidP="00962FAA">
      <w:pPr>
        <w:pStyle w:val="Prrafodelista"/>
        <w:rPr>
          <w:sz w:val="24"/>
          <w:szCs w:val="24"/>
        </w:rPr>
      </w:pPr>
    </w:p>
    <w:tbl>
      <w:tblPr>
        <w:tblStyle w:val="Tablaconcuadrcula"/>
        <w:tblW w:w="0" w:type="auto"/>
        <w:tblInd w:w="1080" w:type="dxa"/>
        <w:tblLook w:val="04A0" w:firstRow="1" w:lastRow="0" w:firstColumn="1" w:lastColumn="0" w:noHBand="0" w:noVBand="1"/>
      </w:tblPr>
      <w:tblGrid>
        <w:gridCol w:w="3281"/>
        <w:gridCol w:w="1701"/>
        <w:gridCol w:w="2992"/>
      </w:tblGrid>
      <w:tr w:rsidR="00962FAA" w:rsidTr="00962FAA">
        <w:tc>
          <w:tcPr>
            <w:tcW w:w="3281" w:type="dxa"/>
          </w:tcPr>
          <w:p w:rsidR="00962FAA" w:rsidRDefault="00962FAA" w:rsidP="00962FAA">
            <w:pPr>
              <w:pStyle w:val="Prrafodelista"/>
              <w:ind w:left="0"/>
              <w:jc w:val="center"/>
              <w:rPr>
                <w:sz w:val="24"/>
                <w:szCs w:val="24"/>
              </w:rPr>
            </w:pPr>
            <w:r>
              <w:rPr>
                <w:sz w:val="24"/>
                <w:szCs w:val="24"/>
              </w:rPr>
              <w:t>Taller JEC</w:t>
            </w:r>
          </w:p>
        </w:tc>
        <w:tc>
          <w:tcPr>
            <w:tcW w:w="1701" w:type="dxa"/>
          </w:tcPr>
          <w:p w:rsidR="00962FAA" w:rsidRDefault="00962FAA" w:rsidP="00962FAA">
            <w:pPr>
              <w:pStyle w:val="Prrafodelista"/>
              <w:ind w:left="0"/>
              <w:jc w:val="center"/>
              <w:rPr>
                <w:sz w:val="24"/>
                <w:szCs w:val="24"/>
              </w:rPr>
            </w:pPr>
            <w:r>
              <w:rPr>
                <w:sz w:val="24"/>
                <w:szCs w:val="24"/>
              </w:rPr>
              <w:t>Curso</w:t>
            </w:r>
          </w:p>
        </w:tc>
        <w:tc>
          <w:tcPr>
            <w:tcW w:w="2992" w:type="dxa"/>
          </w:tcPr>
          <w:p w:rsidR="00962FAA" w:rsidRDefault="00962FAA" w:rsidP="00962FAA">
            <w:pPr>
              <w:pStyle w:val="Prrafodelista"/>
              <w:ind w:left="0"/>
              <w:jc w:val="center"/>
              <w:rPr>
                <w:sz w:val="24"/>
                <w:szCs w:val="24"/>
              </w:rPr>
            </w:pPr>
            <w:r>
              <w:rPr>
                <w:sz w:val="24"/>
                <w:szCs w:val="24"/>
              </w:rPr>
              <w:t>Asignatura Asociada</w:t>
            </w:r>
          </w:p>
        </w:tc>
      </w:tr>
      <w:tr w:rsidR="00962FAA" w:rsidTr="00962FAA">
        <w:tc>
          <w:tcPr>
            <w:tcW w:w="3281" w:type="dxa"/>
          </w:tcPr>
          <w:p w:rsidR="00962FAA" w:rsidRDefault="00962FAA" w:rsidP="00962FAA">
            <w:pPr>
              <w:pStyle w:val="Prrafodelista"/>
              <w:ind w:left="0"/>
              <w:jc w:val="both"/>
              <w:rPr>
                <w:sz w:val="24"/>
                <w:szCs w:val="24"/>
              </w:rPr>
            </w:pPr>
            <w:r>
              <w:rPr>
                <w:sz w:val="24"/>
                <w:szCs w:val="24"/>
              </w:rPr>
              <w:t xml:space="preserve">Taller de Deporte </w:t>
            </w:r>
          </w:p>
        </w:tc>
        <w:tc>
          <w:tcPr>
            <w:tcW w:w="1701" w:type="dxa"/>
          </w:tcPr>
          <w:p w:rsidR="00962FAA" w:rsidRDefault="00962FAA" w:rsidP="00962FAA">
            <w:pPr>
              <w:pStyle w:val="Prrafodelista"/>
              <w:ind w:left="0"/>
              <w:jc w:val="both"/>
              <w:rPr>
                <w:sz w:val="24"/>
                <w:szCs w:val="24"/>
              </w:rPr>
            </w:pPr>
            <w:r>
              <w:rPr>
                <w:sz w:val="24"/>
                <w:szCs w:val="24"/>
              </w:rPr>
              <w:t>5° a 8°</w:t>
            </w:r>
          </w:p>
        </w:tc>
        <w:tc>
          <w:tcPr>
            <w:tcW w:w="2992" w:type="dxa"/>
          </w:tcPr>
          <w:p w:rsidR="00962FAA" w:rsidRDefault="00962FAA" w:rsidP="00962FAA">
            <w:pPr>
              <w:pStyle w:val="Prrafodelista"/>
              <w:ind w:left="0"/>
              <w:jc w:val="both"/>
              <w:rPr>
                <w:sz w:val="24"/>
                <w:szCs w:val="24"/>
              </w:rPr>
            </w:pPr>
            <w:r>
              <w:rPr>
                <w:sz w:val="24"/>
                <w:szCs w:val="24"/>
              </w:rPr>
              <w:t>Educación Física</w:t>
            </w:r>
          </w:p>
        </w:tc>
      </w:tr>
      <w:tr w:rsidR="00962FAA" w:rsidTr="00962FAA">
        <w:tc>
          <w:tcPr>
            <w:tcW w:w="3281" w:type="dxa"/>
          </w:tcPr>
          <w:p w:rsidR="00962FAA" w:rsidRDefault="00962FAA" w:rsidP="00962FAA">
            <w:pPr>
              <w:pStyle w:val="Prrafodelista"/>
              <w:ind w:left="0"/>
              <w:jc w:val="both"/>
              <w:rPr>
                <w:sz w:val="24"/>
                <w:szCs w:val="24"/>
              </w:rPr>
            </w:pPr>
            <w:r>
              <w:rPr>
                <w:sz w:val="24"/>
                <w:szCs w:val="24"/>
              </w:rPr>
              <w:t>Taller de Medio Ambiente</w:t>
            </w:r>
          </w:p>
        </w:tc>
        <w:tc>
          <w:tcPr>
            <w:tcW w:w="1701" w:type="dxa"/>
          </w:tcPr>
          <w:p w:rsidR="00962FAA" w:rsidRDefault="00962FAA" w:rsidP="00962FAA">
            <w:pPr>
              <w:pStyle w:val="Prrafodelista"/>
              <w:ind w:left="0"/>
              <w:jc w:val="both"/>
              <w:rPr>
                <w:sz w:val="24"/>
                <w:szCs w:val="24"/>
              </w:rPr>
            </w:pPr>
            <w:r>
              <w:rPr>
                <w:sz w:val="24"/>
                <w:szCs w:val="24"/>
              </w:rPr>
              <w:t>5°</w:t>
            </w:r>
          </w:p>
        </w:tc>
        <w:tc>
          <w:tcPr>
            <w:tcW w:w="2992" w:type="dxa"/>
          </w:tcPr>
          <w:p w:rsidR="00962FAA" w:rsidRDefault="00962FAA" w:rsidP="00962FAA">
            <w:pPr>
              <w:pStyle w:val="Prrafodelista"/>
              <w:ind w:left="0"/>
              <w:jc w:val="both"/>
              <w:rPr>
                <w:sz w:val="24"/>
                <w:szCs w:val="24"/>
              </w:rPr>
            </w:pPr>
            <w:r>
              <w:rPr>
                <w:sz w:val="24"/>
                <w:szCs w:val="24"/>
              </w:rPr>
              <w:t>Educación Física</w:t>
            </w:r>
          </w:p>
        </w:tc>
      </w:tr>
      <w:tr w:rsidR="00962FAA" w:rsidTr="00962FAA">
        <w:tc>
          <w:tcPr>
            <w:tcW w:w="3281" w:type="dxa"/>
          </w:tcPr>
          <w:p w:rsidR="00962FAA" w:rsidRDefault="00962FAA" w:rsidP="00962FAA">
            <w:pPr>
              <w:pStyle w:val="Prrafodelista"/>
              <w:ind w:left="0"/>
              <w:rPr>
                <w:sz w:val="24"/>
                <w:szCs w:val="24"/>
              </w:rPr>
            </w:pPr>
            <w:r>
              <w:rPr>
                <w:sz w:val="24"/>
                <w:szCs w:val="24"/>
              </w:rPr>
              <w:t xml:space="preserve">Taller de Música </w:t>
            </w:r>
          </w:p>
        </w:tc>
        <w:tc>
          <w:tcPr>
            <w:tcW w:w="1701" w:type="dxa"/>
          </w:tcPr>
          <w:p w:rsidR="00962FAA" w:rsidRDefault="00962FAA" w:rsidP="00962FAA">
            <w:pPr>
              <w:pStyle w:val="Prrafodelista"/>
              <w:ind w:left="0"/>
              <w:jc w:val="both"/>
              <w:rPr>
                <w:sz w:val="24"/>
                <w:szCs w:val="24"/>
              </w:rPr>
            </w:pPr>
            <w:r>
              <w:rPr>
                <w:sz w:val="24"/>
                <w:szCs w:val="24"/>
              </w:rPr>
              <w:t xml:space="preserve">6° a 8° </w:t>
            </w:r>
          </w:p>
        </w:tc>
        <w:tc>
          <w:tcPr>
            <w:tcW w:w="2992" w:type="dxa"/>
          </w:tcPr>
          <w:p w:rsidR="00962FAA" w:rsidRDefault="00962FAA" w:rsidP="00962FAA">
            <w:pPr>
              <w:pStyle w:val="Prrafodelista"/>
              <w:ind w:left="0"/>
              <w:jc w:val="both"/>
              <w:rPr>
                <w:sz w:val="24"/>
                <w:szCs w:val="24"/>
              </w:rPr>
            </w:pPr>
            <w:r>
              <w:rPr>
                <w:sz w:val="24"/>
                <w:szCs w:val="24"/>
              </w:rPr>
              <w:t>Música</w:t>
            </w:r>
          </w:p>
        </w:tc>
      </w:tr>
    </w:tbl>
    <w:p w:rsidR="00962FAA" w:rsidRPr="00E315CB" w:rsidRDefault="00962FAA" w:rsidP="00962FAA">
      <w:pPr>
        <w:pStyle w:val="Prrafodelista"/>
        <w:spacing w:after="0"/>
        <w:rPr>
          <w:b/>
          <w:i/>
        </w:rPr>
      </w:pPr>
    </w:p>
    <w:p w:rsidR="00962FAA" w:rsidRPr="00303F9B" w:rsidRDefault="00962FAA" w:rsidP="00962FAA">
      <w:pPr>
        <w:pStyle w:val="Prrafodelista"/>
        <w:spacing w:after="0"/>
        <w:rPr>
          <w:b/>
          <w:sz w:val="20"/>
          <w:szCs w:val="20"/>
        </w:rPr>
      </w:pPr>
      <w:r>
        <w:rPr>
          <w:b/>
          <w:sz w:val="20"/>
          <w:szCs w:val="20"/>
        </w:rPr>
        <w:lastRenderedPageBreak/>
        <w:t xml:space="preserve">Ponderaciones Talleres JEC </w:t>
      </w:r>
      <w:r w:rsidR="001439CE">
        <w:rPr>
          <w:b/>
          <w:sz w:val="20"/>
          <w:szCs w:val="20"/>
        </w:rPr>
        <w:t xml:space="preserve">Semestral </w:t>
      </w:r>
    </w:p>
    <w:tbl>
      <w:tblPr>
        <w:tblStyle w:val="Tablaconcuadrcula"/>
        <w:tblW w:w="0" w:type="auto"/>
        <w:tblLayout w:type="fixed"/>
        <w:tblLook w:val="04A0" w:firstRow="1" w:lastRow="0" w:firstColumn="1" w:lastColumn="0" w:noHBand="0" w:noVBand="1"/>
      </w:tblPr>
      <w:tblGrid>
        <w:gridCol w:w="1684"/>
        <w:gridCol w:w="1685"/>
        <w:gridCol w:w="992"/>
        <w:gridCol w:w="850"/>
        <w:gridCol w:w="851"/>
        <w:gridCol w:w="850"/>
        <w:gridCol w:w="851"/>
        <w:gridCol w:w="1276"/>
      </w:tblGrid>
      <w:tr w:rsidR="00962FAA" w:rsidTr="001439CE">
        <w:tc>
          <w:tcPr>
            <w:tcW w:w="5211" w:type="dxa"/>
            <w:gridSpan w:val="4"/>
          </w:tcPr>
          <w:p w:rsidR="00962FAA" w:rsidRPr="00303F9B" w:rsidRDefault="00962FAA" w:rsidP="00962FAA">
            <w:pPr>
              <w:jc w:val="center"/>
              <w:rPr>
                <w:b/>
                <w:sz w:val="20"/>
                <w:szCs w:val="20"/>
              </w:rPr>
            </w:pPr>
            <w:r>
              <w:rPr>
                <w:b/>
                <w:sz w:val="20"/>
                <w:szCs w:val="20"/>
              </w:rPr>
              <w:t>6</w:t>
            </w:r>
            <w:r w:rsidRPr="00303F9B">
              <w:rPr>
                <w:b/>
                <w:sz w:val="20"/>
                <w:szCs w:val="20"/>
              </w:rPr>
              <w:t>0%</w:t>
            </w:r>
          </w:p>
          <w:p w:rsidR="00962FAA" w:rsidRDefault="00962FAA" w:rsidP="00962FAA">
            <w:pPr>
              <w:jc w:val="center"/>
              <w:rPr>
                <w:sz w:val="20"/>
                <w:szCs w:val="20"/>
              </w:rPr>
            </w:pPr>
            <w:r w:rsidRPr="00303F9B">
              <w:rPr>
                <w:sz w:val="20"/>
                <w:szCs w:val="20"/>
              </w:rPr>
              <w:t xml:space="preserve">Guías o Pruebas escritas, Control o Práctico </w:t>
            </w:r>
          </w:p>
          <w:p w:rsidR="00962FAA" w:rsidRDefault="00962FAA" w:rsidP="00962FAA">
            <w:pPr>
              <w:jc w:val="center"/>
              <w:rPr>
                <w:sz w:val="20"/>
                <w:szCs w:val="20"/>
              </w:rPr>
            </w:pPr>
          </w:p>
          <w:p w:rsidR="00962FAA" w:rsidRPr="00303F9B" w:rsidRDefault="00C251EE" w:rsidP="00962FAA">
            <w:pPr>
              <w:jc w:val="center"/>
              <w:rPr>
                <w:sz w:val="20"/>
                <w:szCs w:val="20"/>
              </w:rPr>
            </w:pPr>
            <w:r>
              <w:rPr>
                <w:sz w:val="20"/>
                <w:szCs w:val="20"/>
              </w:rPr>
              <w:t xml:space="preserve">Cant. Eval: 2 </w:t>
            </w:r>
          </w:p>
        </w:tc>
        <w:tc>
          <w:tcPr>
            <w:tcW w:w="2552" w:type="dxa"/>
            <w:gridSpan w:val="3"/>
          </w:tcPr>
          <w:p w:rsidR="00962FAA" w:rsidRPr="00303F9B" w:rsidRDefault="00962FAA" w:rsidP="00962FAA">
            <w:pPr>
              <w:jc w:val="center"/>
              <w:rPr>
                <w:b/>
                <w:sz w:val="20"/>
                <w:szCs w:val="20"/>
              </w:rPr>
            </w:pPr>
            <w:r>
              <w:rPr>
                <w:b/>
                <w:sz w:val="20"/>
                <w:szCs w:val="20"/>
              </w:rPr>
              <w:t>4</w:t>
            </w:r>
            <w:r w:rsidRPr="00303F9B">
              <w:rPr>
                <w:b/>
                <w:sz w:val="20"/>
                <w:szCs w:val="20"/>
              </w:rPr>
              <w:t>0%</w:t>
            </w:r>
          </w:p>
          <w:p w:rsidR="00962FAA" w:rsidRDefault="001439CE" w:rsidP="00962FAA">
            <w:pPr>
              <w:jc w:val="center"/>
              <w:rPr>
                <w:sz w:val="20"/>
                <w:szCs w:val="20"/>
              </w:rPr>
            </w:pPr>
            <w:r>
              <w:rPr>
                <w:sz w:val="20"/>
                <w:szCs w:val="20"/>
              </w:rPr>
              <w:t>Control, Práctico o Trabajo Aplicación</w:t>
            </w:r>
          </w:p>
          <w:p w:rsidR="00962FAA" w:rsidRPr="00303F9B" w:rsidRDefault="00962FAA" w:rsidP="00962FAA">
            <w:pPr>
              <w:jc w:val="center"/>
              <w:rPr>
                <w:sz w:val="20"/>
                <w:szCs w:val="20"/>
              </w:rPr>
            </w:pPr>
            <w:r>
              <w:rPr>
                <w:sz w:val="20"/>
                <w:szCs w:val="20"/>
              </w:rPr>
              <w:t>Cant. Eval: Sólo 1</w:t>
            </w:r>
          </w:p>
        </w:tc>
        <w:tc>
          <w:tcPr>
            <w:tcW w:w="1276" w:type="dxa"/>
          </w:tcPr>
          <w:p w:rsidR="00962FAA" w:rsidRPr="00303F9B" w:rsidRDefault="00962FAA" w:rsidP="00962FAA">
            <w:pPr>
              <w:jc w:val="center"/>
              <w:rPr>
                <w:b/>
                <w:sz w:val="20"/>
                <w:szCs w:val="20"/>
              </w:rPr>
            </w:pPr>
            <w:r w:rsidRPr="00303F9B">
              <w:rPr>
                <w:b/>
                <w:sz w:val="20"/>
                <w:szCs w:val="20"/>
              </w:rPr>
              <w:t>Prom</w:t>
            </w:r>
          </w:p>
          <w:p w:rsidR="00962FAA" w:rsidRPr="00303F9B" w:rsidRDefault="00962FAA" w:rsidP="00962FAA">
            <w:pPr>
              <w:jc w:val="center"/>
              <w:rPr>
                <w:b/>
                <w:sz w:val="20"/>
                <w:szCs w:val="20"/>
              </w:rPr>
            </w:pPr>
            <w:r w:rsidRPr="00303F9B">
              <w:rPr>
                <w:b/>
                <w:sz w:val="20"/>
                <w:szCs w:val="20"/>
              </w:rPr>
              <w:t>U</w:t>
            </w:r>
            <w:r>
              <w:rPr>
                <w:b/>
                <w:sz w:val="20"/>
                <w:szCs w:val="20"/>
              </w:rPr>
              <w:t>n</w:t>
            </w:r>
          </w:p>
        </w:tc>
      </w:tr>
      <w:tr w:rsidR="00962FAA" w:rsidTr="001439CE">
        <w:tc>
          <w:tcPr>
            <w:tcW w:w="1684" w:type="dxa"/>
          </w:tcPr>
          <w:p w:rsidR="00962FAA" w:rsidRPr="00303F9B" w:rsidRDefault="00962FAA" w:rsidP="00962FAA">
            <w:pPr>
              <w:jc w:val="center"/>
              <w:rPr>
                <w:b/>
                <w:sz w:val="20"/>
                <w:szCs w:val="20"/>
              </w:rPr>
            </w:pPr>
            <w:r w:rsidRPr="00303F9B">
              <w:rPr>
                <w:b/>
                <w:sz w:val="20"/>
                <w:szCs w:val="20"/>
              </w:rPr>
              <w:t>G1</w:t>
            </w:r>
            <w:r>
              <w:rPr>
                <w:b/>
                <w:sz w:val="20"/>
                <w:szCs w:val="20"/>
              </w:rPr>
              <w:t>/P1</w:t>
            </w:r>
          </w:p>
        </w:tc>
        <w:tc>
          <w:tcPr>
            <w:tcW w:w="1685" w:type="dxa"/>
          </w:tcPr>
          <w:p w:rsidR="00962FAA" w:rsidRPr="00303F9B" w:rsidRDefault="00962FAA" w:rsidP="00962FAA">
            <w:pPr>
              <w:jc w:val="center"/>
              <w:rPr>
                <w:b/>
                <w:sz w:val="20"/>
                <w:szCs w:val="20"/>
              </w:rPr>
            </w:pPr>
            <w:r>
              <w:rPr>
                <w:b/>
                <w:sz w:val="20"/>
                <w:szCs w:val="20"/>
              </w:rPr>
              <w:t>G2/P2</w:t>
            </w:r>
          </w:p>
        </w:tc>
        <w:tc>
          <w:tcPr>
            <w:tcW w:w="992" w:type="dxa"/>
            <w:shd w:val="clear" w:color="auto" w:fill="FFFFFF" w:themeFill="background1"/>
          </w:tcPr>
          <w:p w:rsidR="00962FAA" w:rsidRPr="00303F9B" w:rsidRDefault="001439CE" w:rsidP="001439CE">
            <w:pPr>
              <w:jc w:val="center"/>
              <w:rPr>
                <w:b/>
                <w:sz w:val="20"/>
                <w:szCs w:val="20"/>
              </w:rPr>
            </w:pPr>
            <w:r>
              <w:rPr>
                <w:b/>
                <w:sz w:val="20"/>
                <w:szCs w:val="20"/>
              </w:rPr>
              <w:t>Nota</w:t>
            </w:r>
          </w:p>
        </w:tc>
        <w:tc>
          <w:tcPr>
            <w:tcW w:w="850" w:type="dxa"/>
          </w:tcPr>
          <w:p w:rsidR="00962FAA" w:rsidRPr="00303F9B" w:rsidRDefault="00962FAA" w:rsidP="00962FAA">
            <w:pPr>
              <w:rPr>
                <w:b/>
                <w:sz w:val="20"/>
                <w:szCs w:val="20"/>
              </w:rPr>
            </w:pPr>
            <w:r>
              <w:rPr>
                <w:b/>
                <w:sz w:val="20"/>
                <w:szCs w:val="20"/>
              </w:rPr>
              <w:t>6</w:t>
            </w:r>
            <w:r w:rsidRPr="00303F9B">
              <w:rPr>
                <w:b/>
                <w:sz w:val="20"/>
                <w:szCs w:val="20"/>
              </w:rPr>
              <w:t>0% N</w:t>
            </w:r>
          </w:p>
        </w:tc>
        <w:tc>
          <w:tcPr>
            <w:tcW w:w="851" w:type="dxa"/>
          </w:tcPr>
          <w:p w:rsidR="00962FAA" w:rsidRPr="00303F9B" w:rsidRDefault="00962FAA" w:rsidP="00962FAA">
            <w:pPr>
              <w:rPr>
                <w:b/>
                <w:sz w:val="20"/>
                <w:szCs w:val="20"/>
              </w:rPr>
            </w:pPr>
            <w:r>
              <w:rPr>
                <w:b/>
                <w:sz w:val="20"/>
                <w:szCs w:val="20"/>
              </w:rPr>
              <w:t>T1 ó</w:t>
            </w:r>
            <w:r w:rsidRPr="00303F9B">
              <w:rPr>
                <w:b/>
                <w:sz w:val="20"/>
                <w:szCs w:val="20"/>
              </w:rPr>
              <w:t xml:space="preserve"> P1</w:t>
            </w:r>
          </w:p>
        </w:tc>
        <w:tc>
          <w:tcPr>
            <w:tcW w:w="850" w:type="dxa"/>
            <w:shd w:val="clear" w:color="auto" w:fill="FFFFFF" w:themeFill="background1"/>
          </w:tcPr>
          <w:p w:rsidR="00962FAA" w:rsidRPr="00303F9B" w:rsidRDefault="001439CE" w:rsidP="001439CE">
            <w:pPr>
              <w:jc w:val="center"/>
              <w:rPr>
                <w:b/>
                <w:sz w:val="20"/>
                <w:szCs w:val="20"/>
              </w:rPr>
            </w:pPr>
            <w:r>
              <w:rPr>
                <w:b/>
                <w:sz w:val="20"/>
                <w:szCs w:val="20"/>
              </w:rPr>
              <w:t>Nota</w:t>
            </w:r>
          </w:p>
        </w:tc>
        <w:tc>
          <w:tcPr>
            <w:tcW w:w="851" w:type="dxa"/>
          </w:tcPr>
          <w:p w:rsidR="00962FAA" w:rsidRPr="00303F9B" w:rsidRDefault="00962FAA" w:rsidP="00962FAA">
            <w:pPr>
              <w:rPr>
                <w:b/>
                <w:sz w:val="20"/>
                <w:szCs w:val="20"/>
              </w:rPr>
            </w:pPr>
            <w:r>
              <w:rPr>
                <w:b/>
                <w:sz w:val="20"/>
                <w:szCs w:val="20"/>
              </w:rPr>
              <w:t>4</w:t>
            </w:r>
            <w:r w:rsidRPr="00303F9B">
              <w:rPr>
                <w:b/>
                <w:sz w:val="20"/>
                <w:szCs w:val="20"/>
              </w:rPr>
              <w:t>0% N</w:t>
            </w:r>
          </w:p>
        </w:tc>
        <w:tc>
          <w:tcPr>
            <w:tcW w:w="1276" w:type="dxa"/>
            <w:shd w:val="clear" w:color="auto" w:fill="DBE5F1" w:themeFill="accent1" w:themeFillTint="33"/>
          </w:tcPr>
          <w:p w:rsidR="00962FAA" w:rsidRPr="00303F9B" w:rsidRDefault="001439CE" w:rsidP="001439CE">
            <w:pPr>
              <w:rPr>
                <w:b/>
                <w:sz w:val="20"/>
                <w:szCs w:val="20"/>
              </w:rPr>
            </w:pPr>
            <w:r>
              <w:rPr>
                <w:b/>
                <w:sz w:val="20"/>
                <w:szCs w:val="20"/>
              </w:rPr>
              <w:t>Nota* a Asig asociada</w:t>
            </w:r>
          </w:p>
        </w:tc>
      </w:tr>
      <w:tr w:rsidR="00962FAA" w:rsidTr="001439CE">
        <w:tc>
          <w:tcPr>
            <w:tcW w:w="1684" w:type="dxa"/>
          </w:tcPr>
          <w:p w:rsidR="00962FAA" w:rsidRPr="00303F9B" w:rsidRDefault="00962FAA" w:rsidP="00962FAA">
            <w:pPr>
              <w:rPr>
                <w:b/>
                <w:sz w:val="20"/>
                <w:szCs w:val="20"/>
              </w:rPr>
            </w:pPr>
          </w:p>
        </w:tc>
        <w:tc>
          <w:tcPr>
            <w:tcW w:w="1685" w:type="dxa"/>
          </w:tcPr>
          <w:p w:rsidR="00962FAA" w:rsidRPr="00303F9B" w:rsidRDefault="00962FAA" w:rsidP="00962FAA">
            <w:pPr>
              <w:rPr>
                <w:b/>
                <w:sz w:val="20"/>
                <w:szCs w:val="20"/>
              </w:rPr>
            </w:pPr>
          </w:p>
        </w:tc>
        <w:tc>
          <w:tcPr>
            <w:tcW w:w="992" w:type="dxa"/>
            <w:shd w:val="clear" w:color="auto" w:fill="FFFFFF" w:themeFill="background1"/>
          </w:tcPr>
          <w:p w:rsidR="00962FAA" w:rsidRPr="00303F9B" w:rsidRDefault="00962FAA" w:rsidP="00962FAA">
            <w:pPr>
              <w:rPr>
                <w:b/>
                <w:sz w:val="20"/>
                <w:szCs w:val="20"/>
              </w:rPr>
            </w:pPr>
          </w:p>
        </w:tc>
        <w:tc>
          <w:tcPr>
            <w:tcW w:w="850" w:type="dxa"/>
          </w:tcPr>
          <w:p w:rsidR="00962FAA" w:rsidRPr="00303F9B" w:rsidRDefault="00962FAA" w:rsidP="00962FAA">
            <w:pPr>
              <w:rPr>
                <w:b/>
                <w:sz w:val="20"/>
                <w:szCs w:val="20"/>
              </w:rPr>
            </w:pPr>
          </w:p>
        </w:tc>
        <w:tc>
          <w:tcPr>
            <w:tcW w:w="851" w:type="dxa"/>
          </w:tcPr>
          <w:p w:rsidR="00962FAA" w:rsidRPr="00303F9B" w:rsidRDefault="00962FAA" w:rsidP="00962FAA">
            <w:pPr>
              <w:rPr>
                <w:b/>
                <w:sz w:val="20"/>
                <w:szCs w:val="20"/>
              </w:rPr>
            </w:pPr>
          </w:p>
        </w:tc>
        <w:tc>
          <w:tcPr>
            <w:tcW w:w="850" w:type="dxa"/>
            <w:shd w:val="clear" w:color="auto" w:fill="FFFFFF" w:themeFill="background1"/>
          </w:tcPr>
          <w:p w:rsidR="00962FAA" w:rsidRPr="00303F9B" w:rsidRDefault="00962FAA" w:rsidP="001439CE">
            <w:pPr>
              <w:jc w:val="center"/>
              <w:rPr>
                <w:b/>
                <w:sz w:val="20"/>
                <w:szCs w:val="20"/>
              </w:rPr>
            </w:pPr>
          </w:p>
        </w:tc>
        <w:tc>
          <w:tcPr>
            <w:tcW w:w="851" w:type="dxa"/>
          </w:tcPr>
          <w:p w:rsidR="00962FAA" w:rsidRPr="00303F9B" w:rsidRDefault="00962FAA" w:rsidP="00962FAA">
            <w:pPr>
              <w:rPr>
                <w:b/>
                <w:sz w:val="20"/>
                <w:szCs w:val="20"/>
              </w:rPr>
            </w:pPr>
          </w:p>
        </w:tc>
        <w:tc>
          <w:tcPr>
            <w:tcW w:w="1276" w:type="dxa"/>
            <w:shd w:val="clear" w:color="auto" w:fill="DBE5F1" w:themeFill="accent1" w:themeFillTint="33"/>
          </w:tcPr>
          <w:p w:rsidR="00962FAA" w:rsidRPr="00303F9B" w:rsidRDefault="00962FAA" w:rsidP="00962FAA">
            <w:pPr>
              <w:rPr>
                <w:b/>
                <w:sz w:val="20"/>
                <w:szCs w:val="20"/>
              </w:rPr>
            </w:pPr>
          </w:p>
        </w:tc>
      </w:tr>
    </w:tbl>
    <w:p w:rsidR="00962FAA" w:rsidRPr="00DA6250" w:rsidRDefault="00962FAA" w:rsidP="00962FAA">
      <w:pPr>
        <w:pStyle w:val="Prrafodelista"/>
        <w:spacing w:after="0"/>
        <w:jc w:val="both"/>
      </w:pPr>
      <w:r>
        <w:t>*Nota a ingresar en Asignatura Asociada</w:t>
      </w:r>
      <w:r w:rsidR="001439CE">
        <w:t>, en una de las unidades del respectivo semestre</w:t>
      </w:r>
    </w:p>
    <w:p w:rsidR="00962FAA" w:rsidRDefault="00962FAA" w:rsidP="00962FAA">
      <w:pPr>
        <w:pStyle w:val="Prrafodelista"/>
        <w:spacing w:after="0"/>
        <w:ind w:left="1080"/>
        <w:jc w:val="both"/>
        <w:rPr>
          <w:sz w:val="24"/>
          <w:szCs w:val="24"/>
        </w:rPr>
      </w:pPr>
    </w:p>
    <w:p w:rsidR="001439CE" w:rsidRDefault="001439CE" w:rsidP="001439CE">
      <w:pPr>
        <w:spacing w:after="0" w:line="240" w:lineRule="auto"/>
        <w:jc w:val="both"/>
      </w:pPr>
      <w:r>
        <w:rPr>
          <w:i/>
        </w:rPr>
        <w:t xml:space="preserve">-La nota </w:t>
      </w:r>
      <w:r w:rsidRPr="0053439D">
        <w:rPr>
          <w:i/>
        </w:rPr>
        <w:t xml:space="preserve"> en la ponderación  del </w:t>
      </w:r>
      <w:r>
        <w:rPr>
          <w:i/>
        </w:rPr>
        <w:t>6</w:t>
      </w:r>
      <w:r w:rsidRPr="0053439D">
        <w:rPr>
          <w:i/>
        </w:rPr>
        <w:t xml:space="preserve">0% correspondiente a Guías o pruebas escritas, </w:t>
      </w:r>
      <w:r>
        <w:rPr>
          <w:i/>
        </w:rPr>
        <w:t>control o práctico</w:t>
      </w:r>
      <w:r w:rsidR="00C251EE">
        <w:rPr>
          <w:i/>
        </w:rPr>
        <w:t xml:space="preserve">,  </w:t>
      </w:r>
      <w:r w:rsidRPr="0053439D">
        <w:rPr>
          <w:i/>
        </w:rPr>
        <w:t>resultará del promedio de las notas existentes bajo esta ponderación</w:t>
      </w:r>
      <w:r>
        <w:t>.</w:t>
      </w:r>
    </w:p>
    <w:p w:rsidR="008D6E99" w:rsidRPr="001439CE" w:rsidRDefault="008D6E99" w:rsidP="001439CE">
      <w:pPr>
        <w:spacing w:after="0" w:line="240" w:lineRule="auto"/>
        <w:jc w:val="both"/>
        <w:rPr>
          <w:sz w:val="24"/>
          <w:szCs w:val="24"/>
        </w:rPr>
      </w:pPr>
    </w:p>
    <w:p w:rsidR="008D6E99" w:rsidRDefault="004C24BE" w:rsidP="00510920">
      <w:pPr>
        <w:pStyle w:val="Prrafodelista"/>
        <w:numPr>
          <w:ilvl w:val="2"/>
          <w:numId w:val="17"/>
        </w:numPr>
        <w:spacing w:after="0" w:line="240" w:lineRule="auto"/>
        <w:jc w:val="both"/>
        <w:rPr>
          <w:rFonts w:cstheme="minorHAnsi"/>
          <w:sz w:val="24"/>
          <w:szCs w:val="24"/>
        </w:rPr>
      </w:pPr>
      <w:r w:rsidRPr="004C24BE">
        <w:rPr>
          <w:rFonts w:cstheme="minorHAnsi"/>
          <w:sz w:val="24"/>
          <w:szCs w:val="24"/>
        </w:rPr>
        <w:t>La calificación final a</w:t>
      </w:r>
      <w:r w:rsidR="00FE3B9F">
        <w:rPr>
          <w:rFonts w:cstheme="minorHAnsi"/>
          <w:sz w:val="24"/>
          <w:szCs w:val="24"/>
        </w:rPr>
        <w:t xml:space="preserve">nual de cada asignatura </w:t>
      </w:r>
      <w:r w:rsidRPr="004C24BE">
        <w:rPr>
          <w:rFonts w:cstheme="minorHAnsi"/>
          <w:sz w:val="24"/>
          <w:szCs w:val="24"/>
        </w:rPr>
        <w:t xml:space="preserve">deberá expresarse en una escala numérica de </w:t>
      </w:r>
      <w:r w:rsidR="00077FD9">
        <w:rPr>
          <w:rFonts w:cstheme="minorHAnsi"/>
          <w:sz w:val="24"/>
          <w:szCs w:val="24"/>
        </w:rPr>
        <w:t>1</w:t>
      </w:r>
      <w:r w:rsidRPr="004C24BE">
        <w:rPr>
          <w:rFonts w:cstheme="minorHAnsi"/>
          <w:sz w:val="24"/>
          <w:szCs w:val="24"/>
        </w:rPr>
        <w:t>.0 a 7.0, hasta con un decimal, siendo la calificación mínima de aprobación un 4.0.</w:t>
      </w:r>
    </w:p>
    <w:p w:rsidR="004C24BE" w:rsidRPr="004C24BE" w:rsidRDefault="004C24BE" w:rsidP="004C24BE">
      <w:pPr>
        <w:pStyle w:val="Prrafodelista"/>
        <w:rPr>
          <w:rFonts w:cstheme="minorHAnsi"/>
          <w:sz w:val="24"/>
          <w:szCs w:val="24"/>
        </w:rPr>
      </w:pPr>
    </w:p>
    <w:p w:rsidR="004C24BE" w:rsidRPr="00F229BE" w:rsidRDefault="004C24BE" w:rsidP="00510920">
      <w:pPr>
        <w:pStyle w:val="Prrafodelista"/>
        <w:numPr>
          <w:ilvl w:val="2"/>
          <w:numId w:val="17"/>
        </w:numPr>
        <w:spacing w:after="0" w:line="240" w:lineRule="auto"/>
        <w:jc w:val="both"/>
        <w:rPr>
          <w:rFonts w:cstheme="minorHAnsi"/>
          <w:sz w:val="24"/>
          <w:szCs w:val="24"/>
        </w:rPr>
      </w:pPr>
      <w:r w:rsidRPr="004C24BE">
        <w:rPr>
          <w:rFonts w:eastAsia="Arial Narrow" w:cstheme="minorHAnsi"/>
          <w:color w:val="000000" w:themeColor="text1"/>
          <w:sz w:val="24"/>
          <w:szCs w:val="24"/>
        </w:rPr>
        <w:t xml:space="preserve">Tanto las </w:t>
      </w:r>
      <w:r>
        <w:rPr>
          <w:rFonts w:eastAsia="Arial Narrow" w:cstheme="minorHAnsi"/>
          <w:color w:val="000000" w:themeColor="text1"/>
          <w:sz w:val="24"/>
          <w:szCs w:val="24"/>
        </w:rPr>
        <w:t>calificaciones</w:t>
      </w:r>
      <w:r w:rsidRPr="004C24BE">
        <w:rPr>
          <w:rFonts w:eastAsia="Arial Narrow" w:cstheme="minorHAnsi"/>
          <w:color w:val="000000" w:themeColor="text1"/>
          <w:sz w:val="24"/>
          <w:szCs w:val="24"/>
        </w:rPr>
        <w:t xml:space="preserve"> de unidad, las </w:t>
      </w:r>
      <w:r>
        <w:rPr>
          <w:rFonts w:eastAsia="Arial Narrow" w:cstheme="minorHAnsi"/>
          <w:color w:val="000000" w:themeColor="text1"/>
          <w:sz w:val="24"/>
          <w:szCs w:val="24"/>
        </w:rPr>
        <w:t xml:space="preserve">calificaciones </w:t>
      </w:r>
      <w:r w:rsidRPr="004C24BE">
        <w:rPr>
          <w:rFonts w:eastAsia="Arial Narrow" w:cstheme="minorHAnsi"/>
          <w:color w:val="000000" w:themeColor="text1"/>
          <w:sz w:val="24"/>
          <w:szCs w:val="24"/>
        </w:rPr>
        <w:t xml:space="preserve"> de asignaturas semestrales y anuales, como el promedio final semestral y  anual, serán ponderadas a  la décima superior cuando la centésima sea </w:t>
      </w:r>
      <w:r>
        <w:rPr>
          <w:rFonts w:eastAsia="Arial Narrow" w:cstheme="minorHAnsi"/>
          <w:color w:val="000000" w:themeColor="text1"/>
          <w:sz w:val="24"/>
          <w:szCs w:val="24"/>
        </w:rPr>
        <w:t xml:space="preserve"> igual o superior a 5</w:t>
      </w:r>
      <w:r w:rsidRPr="004C24BE">
        <w:rPr>
          <w:rFonts w:eastAsia="Arial Narrow" w:cstheme="minorHAnsi"/>
          <w:color w:val="000000" w:themeColor="text1"/>
          <w:sz w:val="24"/>
          <w:szCs w:val="24"/>
        </w:rPr>
        <w:t>.</w:t>
      </w:r>
      <w:r w:rsidRPr="004C24BE">
        <w:rPr>
          <w:rFonts w:eastAsia="Arial Narrow" w:cstheme="minorHAnsi"/>
          <w:b/>
          <w:i/>
          <w:color w:val="000000" w:themeColor="text1"/>
          <w:sz w:val="24"/>
          <w:szCs w:val="24"/>
        </w:rPr>
        <w:t xml:space="preserve"> </w:t>
      </w:r>
      <w:r w:rsidRPr="004C24BE">
        <w:rPr>
          <w:rFonts w:eastAsia="Arial Narrow" w:cstheme="minorHAnsi"/>
          <w:color w:val="000000" w:themeColor="text1"/>
          <w:sz w:val="24"/>
          <w:szCs w:val="24"/>
        </w:rPr>
        <w:t xml:space="preserve">Si el promedio anual  es 3,85 se aproximará a 3,9 y solo si es causal de repitencia se aproxima al entero superior 4.0 </w:t>
      </w:r>
    </w:p>
    <w:p w:rsidR="004C24BE" w:rsidRPr="008D6E99" w:rsidRDefault="004C24BE" w:rsidP="004C24BE">
      <w:pPr>
        <w:pStyle w:val="Prrafodelista"/>
        <w:spacing w:after="0" w:line="240" w:lineRule="auto"/>
        <w:ind w:left="1080"/>
        <w:jc w:val="both"/>
        <w:rPr>
          <w:sz w:val="24"/>
          <w:szCs w:val="24"/>
        </w:rPr>
      </w:pPr>
    </w:p>
    <w:p w:rsidR="009B46DB" w:rsidRPr="009B46DB" w:rsidRDefault="005710F6" w:rsidP="009B46DB">
      <w:pPr>
        <w:pStyle w:val="NormalWeb"/>
        <w:numPr>
          <w:ilvl w:val="2"/>
          <w:numId w:val="17"/>
        </w:numPr>
        <w:spacing w:before="0" w:beforeAutospacing="0" w:after="0" w:afterAutospacing="0"/>
        <w:jc w:val="both"/>
        <w:rPr>
          <w:rFonts w:asciiTheme="minorHAnsi" w:eastAsia="+mn-ea" w:hAnsiTheme="minorHAnsi" w:cstheme="minorHAnsi"/>
          <w:color w:val="000000"/>
          <w:kern w:val="24"/>
        </w:rPr>
      </w:pPr>
      <w:r w:rsidRPr="009B46DB">
        <w:rPr>
          <w:rFonts w:asciiTheme="minorHAnsi" w:hAnsiTheme="minorHAnsi" w:cstheme="minorHAnsi"/>
        </w:rPr>
        <w:t xml:space="preserve">En el caso de aquellos estudiantes </w:t>
      </w:r>
      <w:r w:rsidRPr="00D94E04">
        <w:rPr>
          <w:rFonts w:asciiTheme="minorHAnsi" w:hAnsiTheme="minorHAnsi" w:cstheme="minorHAnsi"/>
        </w:rPr>
        <w:t>en que exista</w:t>
      </w:r>
      <w:r w:rsidR="009B46DB">
        <w:rPr>
          <w:rFonts w:asciiTheme="minorHAnsi" w:hAnsiTheme="minorHAnsi" w:cstheme="minorHAnsi"/>
        </w:rPr>
        <w:t xml:space="preserve"> un </w:t>
      </w:r>
      <w:r w:rsidR="009B46DB" w:rsidRPr="009B46DB">
        <w:rPr>
          <w:rFonts w:asciiTheme="minorHAnsi" w:hAnsiTheme="minorHAnsi" w:cstheme="minorHAnsi"/>
          <w:i/>
        </w:rPr>
        <w:t xml:space="preserve">“incumplimiento en la entrega del material pedagógico” </w:t>
      </w:r>
      <w:r w:rsidR="009B46DB">
        <w:rPr>
          <w:rFonts w:asciiTheme="minorHAnsi" w:hAnsiTheme="minorHAnsi" w:cstheme="minorHAnsi"/>
        </w:rPr>
        <w:t>que permita ser evaluado</w:t>
      </w:r>
      <w:r w:rsidRPr="00D94E04">
        <w:rPr>
          <w:rFonts w:asciiTheme="minorHAnsi" w:hAnsiTheme="minorHAnsi" w:cstheme="minorHAnsi"/>
        </w:rPr>
        <w:t xml:space="preserve">, se </w:t>
      </w:r>
      <w:r w:rsidR="00D94E04" w:rsidRPr="00D94E04">
        <w:rPr>
          <w:rFonts w:asciiTheme="minorHAnsi" w:hAnsiTheme="minorHAnsi" w:cstheme="minorHAnsi"/>
        </w:rPr>
        <w:t xml:space="preserve">aplicará un </w:t>
      </w:r>
      <w:r w:rsidR="00D94E04" w:rsidRPr="004F3B46">
        <w:rPr>
          <w:rFonts w:asciiTheme="minorHAnsi" w:hAnsiTheme="minorHAnsi" w:cstheme="minorHAnsi"/>
          <w:b/>
          <w:i/>
        </w:rPr>
        <w:t>Plan de Acompañamiento</w:t>
      </w:r>
      <w:r w:rsidR="00D94E04" w:rsidRPr="00D94E04">
        <w:rPr>
          <w:rFonts w:asciiTheme="minorHAnsi" w:hAnsiTheme="minorHAnsi" w:cstheme="minorHAnsi"/>
        </w:rPr>
        <w:t xml:space="preserve">, cuyo objetivo es </w:t>
      </w:r>
      <w:r w:rsidR="00D94E04" w:rsidRPr="00D94E04">
        <w:rPr>
          <w:rFonts w:asciiTheme="minorHAnsi" w:eastAsia="+mn-ea" w:hAnsiTheme="minorHAnsi" w:cstheme="minorHAnsi"/>
          <w:color w:val="000000"/>
          <w:kern w:val="24"/>
        </w:rPr>
        <w:t>Guiar y acompañar a aquellos estudiantes que han tenido dificultades  en la educación remota y presencial, destinado a prevenir la repitencia y deserción  escolar</w:t>
      </w:r>
      <w:r w:rsidR="00D94E04">
        <w:rPr>
          <w:rFonts w:asciiTheme="minorHAnsi" w:eastAsia="+mn-ea" w:hAnsiTheme="minorHAnsi" w:cstheme="minorHAnsi"/>
          <w:color w:val="000000"/>
          <w:kern w:val="24"/>
        </w:rPr>
        <w:t>. Cuyas acciones estén destinada a la evaluación, calificación y promoción escolar de los estudiantes.</w:t>
      </w:r>
    </w:p>
    <w:p w:rsidR="009B46DB" w:rsidRDefault="009B46DB" w:rsidP="009B46DB">
      <w:pPr>
        <w:pStyle w:val="NormalWeb"/>
        <w:spacing w:before="0" w:beforeAutospacing="0" w:after="0" w:afterAutospacing="0"/>
        <w:ind w:left="1080"/>
        <w:jc w:val="both"/>
        <w:rPr>
          <w:rFonts w:asciiTheme="minorHAnsi" w:eastAsia="+mn-ea" w:hAnsiTheme="minorHAnsi" w:cstheme="minorHAnsi"/>
          <w:color w:val="000000"/>
          <w:kern w:val="24"/>
        </w:rPr>
      </w:pPr>
      <w:r>
        <w:rPr>
          <w:rFonts w:asciiTheme="minorHAnsi" w:eastAsia="+mn-ea" w:hAnsiTheme="minorHAnsi" w:cstheme="minorHAnsi"/>
          <w:color w:val="000000"/>
          <w:kern w:val="24"/>
        </w:rPr>
        <w:t xml:space="preserve">Se entenderá por </w:t>
      </w:r>
      <w:r w:rsidRPr="0023622A">
        <w:rPr>
          <w:rFonts w:asciiTheme="minorHAnsi" w:eastAsia="+mn-ea" w:hAnsiTheme="minorHAnsi" w:cstheme="minorHAnsi"/>
          <w:i/>
          <w:color w:val="000000"/>
          <w:kern w:val="24"/>
        </w:rPr>
        <w:t>“incumplimiento en la entrega del material pedagógico”,</w:t>
      </w:r>
      <w:r>
        <w:rPr>
          <w:rFonts w:asciiTheme="minorHAnsi" w:eastAsia="+mn-ea" w:hAnsiTheme="minorHAnsi" w:cstheme="minorHAnsi"/>
          <w:color w:val="000000"/>
          <w:kern w:val="24"/>
        </w:rPr>
        <w:t xml:space="preserve"> a la no entrega del material pedagógico en las fechas establecidas, a la entrega en blanco sin contestar o encontrase sin contestar más del 50% del material pedagógico. </w:t>
      </w:r>
    </w:p>
    <w:p w:rsidR="00D94E04" w:rsidRDefault="00D94E04" w:rsidP="009B46DB">
      <w:pPr>
        <w:pStyle w:val="NormalWeb"/>
        <w:spacing w:before="0" w:beforeAutospacing="0" w:after="0" w:afterAutospacing="0"/>
        <w:ind w:left="1080"/>
        <w:jc w:val="both"/>
        <w:rPr>
          <w:rFonts w:asciiTheme="minorHAnsi" w:eastAsia="+mn-ea" w:hAnsiTheme="minorHAnsi" w:cstheme="minorHAnsi"/>
          <w:color w:val="000000"/>
          <w:kern w:val="24"/>
        </w:rPr>
      </w:pPr>
      <w:r>
        <w:rPr>
          <w:rFonts w:asciiTheme="minorHAnsi" w:eastAsia="+mn-ea" w:hAnsiTheme="minorHAnsi" w:cstheme="minorHAnsi"/>
          <w:color w:val="000000"/>
          <w:kern w:val="24"/>
        </w:rPr>
        <w:t xml:space="preserve">Algunas de las acciones </w:t>
      </w:r>
      <w:r w:rsidR="009B46DB">
        <w:rPr>
          <w:rFonts w:asciiTheme="minorHAnsi" w:eastAsia="+mn-ea" w:hAnsiTheme="minorHAnsi" w:cstheme="minorHAnsi"/>
          <w:color w:val="000000"/>
          <w:kern w:val="24"/>
        </w:rPr>
        <w:t xml:space="preserve">a ejecutar frente al </w:t>
      </w:r>
      <w:r w:rsidR="009B46DB" w:rsidRPr="0023622A">
        <w:rPr>
          <w:rFonts w:asciiTheme="minorHAnsi" w:eastAsia="+mn-ea" w:hAnsiTheme="minorHAnsi" w:cstheme="minorHAnsi"/>
          <w:i/>
          <w:color w:val="000000"/>
          <w:kern w:val="24"/>
        </w:rPr>
        <w:t>“incumplimiento en la entrega del material pedagógico”,</w:t>
      </w:r>
      <w:r w:rsidR="009B46DB">
        <w:rPr>
          <w:rFonts w:asciiTheme="minorHAnsi" w:eastAsia="+mn-ea" w:hAnsiTheme="minorHAnsi" w:cstheme="minorHAnsi"/>
          <w:color w:val="000000"/>
          <w:kern w:val="24"/>
        </w:rPr>
        <w:t xml:space="preserve"> </w:t>
      </w:r>
      <w:r>
        <w:rPr>
          <w:rFonts w:asciiTheme="minorHAnsi" w:eastAsia="+mn-ea" w:hAnsiTheme="minorHAnsi" w:cstheme="minorHAnsi"/>
          <w:color w:val="000000"/>
          <w:kern w:val="24"/>
        </w:rPr>
        <w:t>dicen relación con:</w:t>
      </w:r>
    </w:p>
    <w:p w:rsidR="00E61385" w:rsidRDefault="00E61385" w:rsidP="00E61385">
      <w:pPr>
        <w:pStyle w:val="NormalWeb"/>
        <w:spacing w:before="0" w:beforeAutospacing="0" w:after="0" w:afterAutospacing="0"/>
        <w:ind w:left="1080"/>
        <w:jc w:val="both"/>
        <w:rPr>
          <w:rFonts w:asciiTheme="minorHAnsi" w:hAnsiTheme="minorHAnsi" w:cstheme="minorHAnsi"/>
        </w:rPr>
      </w:pPr>
    </w:p>
    <w:p w:rsidR="00E61385" w:rsidRDefault="00E61385" w:rsidP="00E61385">
      <w:pPr>
        <w:pStyle w:val="NormalWeb"/>
        <w:spacing w:before="0" w:beforeAutospacing="0" w:after="0" w:afterAutospacing="0"/>
        <w:ind w:left="1080"/>
        <w:jc w:val="both"/>
        <w:rPr>
          <w:rFonts w:asciiTheme="minorHAnsi" w:hAnsiTheme="minorHAnsi" w:cstheme="minorHAnsi"/>
        </w:rPr>
      </w:pPr>
      <w:r>
        <w:rPr>
          <w:rFonts w:asciiTheme="minorHAnsi" w:hAnsiTheme="minorHAnsi" w:cstheme="minorHAnsi"/>
        </w:rPr>
        <w:t>-Entrevistas la apoderado</w:t>
      </w:r>
    </w:p>
    <w:p w:rsidR="00E61385" w:rsidRDefault="00E61385" w:rsidP="00E61385">
      <w:pPr>
        <w:pStyle w:val="NormalWeb"/>
        <w:spacing w:before="0" w:beforeAutospacing="0" w:after="0" w:afterAutospacing="0"/>
        <w:ind w:left="1080"/>
        <w:jc w:val="both"/>
        <w:rPr>
          <w:rFonts w:asciiTheme="minorHAnsi" w:hAnsiTheme="minorHAnsi" w:cstheme="minorHAnsi"/>
        </w:rPr>
      </w:pPr>
      <w:r>
        <w:rPr>
          <w:rFonts w:asciiTheme="minorHAnsi" w:hAnsiTheme="minorHAnsi" w:cstheme="minorHAnsi"/>
        </w:rPr>
        <w:t>-</w:t>
      </w:r>
      <w:r w:rsidR="00F229BE">
        <w:rPr>
          <w:rFonts w:asciiTheme="minorHAnsi" w:hAnsiTheme="minorHAnsi" w:cstheme="minorHAnsi"/>
        </w:rPr>
        <w:t>Fijar nuevos plazos de entrega del material</w:t>
      </w:r>
    </w:p>
    <w:p w:rsidR="007C7DFC" w:rsidRDefault="007C7DFC" w:rsidP="00E61385">
      <w:pPr>
        <w:pStyle w:val="NormalWeb"/>
        <w:spacing w:before="0" w:beforeAutospacing="0" w:after="0" w:afterAutospacing="0"/>
        <w:ind w:left="1080"/>
        <w:jc w:val="both"/>
        <w:rPr>
          <w:rFonts w:asciiTheme="minorHAnsi" w:hAnsiTheme="minorHAnsi" w:cstheme="minorHAnsi"/>
        </w:rPr>
      </w:pPr>
      <w:r>
        <w:rPr>
          <w:rFonts w:asciiTheme="minorHAnsi" w:hAnsiTheme="minorHAnsi" w:cstheme="minorHAnsi"/>
        </w:rPr>
        <w:t>-Apoyo pedagógico individual</w:t>
      </w:r>
    </w:p>
    <w:p w:rsidR="007C7DFC" w:rsidRDefault="007C7DFC" w:rsidP="00E61385">
      <w:pPr>
        <w:pStyle w:val="NormalWeb"/>
        <w:spacing w:before="0" w:beforeAutospacing="0" w:after="0" w:afterAutospacing="0"/>
        <w:ind w:left="1080"/>
        <w:jc w:val="both"/>
        <w:rPr>
          <w:rFonts w:asciiTheme="minorHAnsi" w:hAnsiTheme="minorHAnsi" w:cstheme="minorHAnsi"/>
        </w:rPr>
      </w:pPr>
      <w:r>
        <w:rPr>
          <w:rFonts w:asciiTheme="minorHAnsi" w:hAnsiTheme="minorHAnsi" w:cstheme="minorHAnsi"/>
        </w:rPr>
        <w:t>-Derivación psicosocial</w:t>
      </w:r>
    </w:p>
    <w:p w:rsidR="007C7DFC" w:rsidRDefault="007C7DFC" w:rsidP="00E61385">
      <w:pPr>
        <w:pStyle w:val="NormalWeb"/>
        <w:spacing w:before="0" w:beforeAutospacing="0" w:after="0" w:afterAutospacing="0"/>
        <w:ind w:left="1080"/>
        <w:jc w:val="both"/>
        <w:rPr>
          <w:rFonts w:asciiTheme="minorHAnsi" w:eastAsia="+mn-ea" w:hAnsiTheme="minorHAnsi" w:cstheme="minorHAnsi"/>
          <w:color w:val="000000"/>
          <w:kern w:val="24"/>
        </w:rPr>
      </w:pPr>
      <w:r>
        <w:rPr>
          <w:rFonts w:asciiTheme="minorHAnsi" w:hAnsiTheme="minorHAnsi" w:cstheme="minorHAnsi"/>
        </w:rPr>
        <w:t>-Priorización curricular</w:t>
      </w:r>
    </w:p>
    <w:p w:rsidR="00E043C0" w:rsidRDefault="00E043C0" w:rsidP="00E043C0">
      <w:pPr>
        <w:pStyle w:val="NormalWeb"/>
        <w:spacing w:before="0" w:beforeAutospacing="0" w:after="0" w:afterAutospacing="0"/>
        <w:ind w:left="1080"/>
        <w:jc w:val="both"/>
        <w:rPr>
          <w:rFonts w:asciiTheme="minorHAnsi" w:eastAsia="+mn-ea" w:hAnsiTheme="minorHAnsi" w:cstheme="minorHAnsi"/>
          <w:color w:val="000000"/>
          <w:kern w:val="24"/>
        </w:rPr>
      </w:pPr>
    </w:p>
    <w:p w:rsidR="009B46DB" w:rsidRDefault="009B46DB" w:rsidP="00E043C0">
      <w:pPr>
        <w:pStyle w:val="NormalWeb"/>
        <w:spacing w:before="0" w:beforeAutospacing="0" w:after="0" w:afterAutospacing="0"/>
        <w:ind w:left="1080"/>
        <w:jc w:val="both"/>
        <w:rPr>
          <w:rFonts w:asciiTheme="minorHAnsi" w:eastAsia="+mn-ea" w:hAnsiTheme="minorHAnsi" w:cstheme="minorHAnsi"/>
          <w:color w:val="000000"/>
          <w:kern w:val="24"/>
        </w:rPr>
      </w:pPr>
    </w:p>
    <w:p w:rsidR="009B46DB" w:rsidRDefault="009B46DB" w:rsidP="00E043C0">
      <w:pPr>
        <w:pStyle w:val="NormalWeb"/>
        <w:spacing w:before="0" w:beforeAutospacing="0" w:after="0" w:afterAutospacing="0"/>
        <w:ind w:left="1080"/>
        <w:jc w:val="both"/>
        <w:rPr>
          <w:rFonts w:asciiTheme="minorHAnsi" w:eastAsia="+mn-ea" w:hAnsiTheme="minorHAnsi" w:cstheme="minorHAnsi"/>
          <w:color w:val="000000"/>
          <w:kern w:val="24"/>
        </w:rPr>
      </w:pPr>
    </w:p>
    <w:p w:rsidR="007C7DFC" w:rsidRDefault="007C7DFC" w:rsidP="00E043C0">
      <w:pPr>
        <w:pStyle w:val="NormalWeb"/>
        <w:spacing w:before="0" w:beforeAutospacing="0" w:after="0" w:afterAutospacing="0"/>
        <w:ind w:left="1080"/>
        <w:jc w:val="both"/>
        <w:rPr>
          <w:rFonts w:asciiTheme="minorHAnsi" w:eastAsia="+mn-ea" w:hAnsiTheme="minorHAnsi" w:cstheme="minorHAnsi"/>
          <w:color w:val="000000"/>
          <w:kern w:val="24"/>
        </w:rPr>
      </w:pPr>
      <w:r>
        <w:rPr>
          <w:rFonts w:asciiTheme="minorHAnsi" w:eastAsia="+mn-ea" w:hAnsiTheme="minorHAnsi" w:cstheme="minorHAnsi"/>
          <w:color w:val="000000"/>
          <w:kern w:val="24"/>
        </w:rPr>
        <w:lastRenderedPageBreak/>
        <w:t>Procedimiento:</w:t>
      </w:r>
    </w:p>
    <w:p w:rsidR="007C7DFC" w:rsidRDefault="007C7DFC" w:rsidP="00E043C0">
      <w:pPr>
        <w:pStyle w:val="NormalWeb"/>
        <w:spacing w:before="0" w:beforeAutospacing="0" w:after="0" w:afterAutospacing="0"/>
        <w:ind w:left="1080"/>
        <w:jc w:val="both"/>
        <w:rPr>
          <w:rFonts w:asciiTheme="minorHAnsi" w:eastAsia="+mn-ea" w:hAnsiTheme="minorHAnsi" w:cstheme="minorHAnsi"/>
          <w:color w:val="000000"/>
          <w:kern w:val="24"/>
        </w:rPr>
      </w:pPr>
    </w:p>
    <w:p w:rsidR="00635EED" w:rsidRDefault="007C7DFC" w:rsidP="007C7DFC">
      <w:pPr>
        <w:pStyle w:val="NormalWeb"/>
        <w:spacing w:before="0" w:beforeAutospacing="0" w:after="0" w:afterAutospacing="0"/>
        <w:ind w:left="1080"/>
        <w:jc w:val="both"/>
        <w:rPr>
          <w:rFonts w:asciiTheme="minorHAnsi" w:eastAsia="+mn-ea" w:hAnsiTheme="minorHAnsi" w:cstheme="minorHAnsi"/>
          <w:color w:val="000000"/>
          <w:kern w:val="24"/>
        </w:rPr>
      </w:pPr>
      <w:r>
        <w:rPr>
          <w:rFonts w:asciiTheme="minorHAnsi" w:eastAsia="+mn-ea" w:hAnsiTheme="minorHAnsi" w:cstheme="minorHAnsi"/>
          <w:color w:val="000000"/>
          <w:kern w:val="24"/>
        </w:rPr>
        <w:t xml:space="preserve">En caso de </w:t>
      </w:r>
      <w:r w:rsidR="009B46DB" w:rsidRPr="009B46DB">
        <w:rPr>
          <w:rFonts w:asciiTheme="minorHAnsi" w:eastAsia="+mn-ea" w:hAnsiTheme="minorHAnsi" w:cstheme="minorHAnsi"/>
          <w:b/>
          <w:i/>
          <w:color w:val="000000"/>
          <w:kern w:val="24"/>
        </w:rPr>
        <w:t>“</w:t>
      </w:r>
      <w:r w:rsidRPr="009B46DB">
        <w:rPr>
          <w:rFonts w:asciiTheme="minorHAnsi" w:eastAsia="+mn-ea" w:hAnsiTheme="minorHAnsi" w:cstheme="minorHAnsi"/>
          <w:b/>
          <w:i/>
          <w:color w:val="000000"/>
          <w:kern w:val="24"/>
        </w:rPr>
        <w:t>incumplimiento del estudiante en la entrega del material pedagógico</w:t>
      </w:r>
      <w:r w:rsidR="009B46DB" w:rsidRPr="009B46DB">
        <w:rPr>
          <w:rFonts w:asciiTheme="minorHAnsi" w:eastAsia="+mn-ea" w:hAnsiTheme="minorHAnsi" w:cstheme="minorHAnsi"/>
          <w:b/>
          <w:i/>
          <w:color w:val="000000"/>
          <w:kern w:val="24"/>
        </w:rPr>
        <w:t>”</w:t>
      </w:r>
      <w:r w:rsidRPr="009B46DB">
        <w:rPr>
          <w:rFonts w:asciiTheme="minorHAnsi" w:eastAsia="+mn-ea" w:hAnsiTheme="minorHAnsi" w:cstheme="minorHAnsi"/>
          <w:b/>
          <w:i/>
          <w:color w:val="000000"/>
          <w:kern w:val="24"/>
        </w:rPr>
        <w:t>,</w:t>
      </w:r>
      <w:r>
        <w:rPr>
          <w:rFonts w:asciiTheme="minorHAnsi" w:eastAsia="+mn-ea" w:hAnsiTheme="minorHAnsi" w:cstheme="minorHAnsi"/>
          <w:color w:val="000000"/>
          <w:kern w:val="24"/>
        </w:rPr>
        <w:t xml:space="preserve"> se </w:t>
      </w:r>
      <w:r w:rsidR="00A56B40">
        <w:rPr>
          <w:rFonts w:asciiTheme="minorHAnsi" w:eastAsia="+mn-ea" w:hAnsiTheme="minorHAnsi" w:cstheme="minorHAnsi"/>
          <w:color w:val="000000"/>
          <w:kern w:val="24"/>
        </w:rPr>
        <w:t>procederá de acuerdo a lo indicado:</w:t>
      </w:r>
      <w:r w:rsidR="00635EED">
        <w:rPr>
          <w:rFonts w:asciiTheme="minorHAnsi" w:eastAsia="+mn-ea" w:hAnsiTheme="minorHAnsi" w:cstheme="minorHAnsi"/>
          <w:color w:val="000000"/>
          <w:kern w:val="24"/>
        </w:rPr>
        <w:t xml:space="preserve"> </w:t>
      </w:r>
    </w:p>
    <w:p w:rsidR="00635EED" w:rsidRDefault="00635EED" w:rsidP="007C7DFC">
      <w:pPr>
        <w:pStyle w:val="NormalWeb"/>
        <w:spacing w:before="0" w:beforeAutospacing="0" w:after="0" w:afterAutospacing="0"/>
        <w:ind w:left="1080"/>
        <w:jc w:val="both"/>
        <w:rPr>
          <w:rFonts w:asciiTheme="minorHAnsi" w:eastAsia="+mn-ea" w:hAnsiTheme="minorHAnsi" w:cstheme="minorHAnsi"/>
          <w:color w:val="000000"/>
          <w:kern w:val="24"/>
        </w:rPr>
      </w:pPr>
    </w:p>
    <w:p w:rsidR="00C11F9E" w:rsidRPr="00635EED" w:rsidRDefault="00C11F9E" w:rsidP="00A56B40">
      <w:pPr>
        <w:pStyle w:val="NormalWeb"/>
        <w:spacing w:before="0" w:beforeAutospacing="0" w:after="0" w:afterAutospacing="0"/>
        <w:jc w:val="both"/>
        <w:rPr>
          <w:rFonts w:asciiTheme="minorHAnsi" w:eastAsia="+mn-ea" w:hAnsiTheme="minorHAnsi" w:cstheme="minorHAnsi"/>
          <w:color w:val="000000"/>
          <w:kern w:val="24"/>
        </w:rPr>
      </w:pPr>
    </w:p>
    <w:p w:rsidR="00896DC9" w:rsidRPr="00876DA5" w:rsidRDefault="00A56B40" w:rsidP="00635EED">
      <w:pPr>
        <w:pStyle w:val="Prrafodelista"/>
        <w:ind w:left="1440"/>
        <w:jc w:val="both"/>
        <w:rPr>
          <w:rFonts w:eastAsia="+mn-ea" w:cstheme="minorHAnsi"/>
          <w:i/>
          <w:color w:val="000000"/>
          <w:kern w:val="24"/>
        </w:rPr>
      </w:pPr>
      <w:r>
        <w:rPr>
          <w:rFonts w:eastAsia="+mn-ea" w:cstheme="minorHAnsi"/>
          <w:b/>
          <w:i/>
          <w:color w:val="000000"/>
          <w:kern w:val="24"/>
        </w:rPr>
        <w:t>1.</w:t>
      </w:r>
      <w:r w:rsidR="00635EED">
        <w:rPr>
          <w:rFonts w:eastAsia="+mn-ea" w:cstheme="minorHAnsi"/>
          <w:i/>
          <w:color w:val="000000"/>
          <w:kern w:val="24"/>
        </w:rPr>
        <w:t xml:space="preserve"> </w:t>
      </w:r>
      <w:r w:rsidR="009B46DB" w:rsidRPr="00635EED">
        <w:rPr>
          <w:rFonts w:eastAsia="+mn-ea" w:cstheme="minorHAnsi"/>
          <w:b/>
          <w:i/>
          <w:color w:val="000000"/>
          <w:kern w:val="24"/>
        </w:rPr>
        <w:t>Primera instancia: Profeso</w:t>
      </w:r>
      <w:r w:rsidR="004F3B46">
        <w:rPr>
          <w:rFonts w:eastAsia="+mn-ea" w:cstheme="minorHAnsi"/>
          <w:b/>
          <w:i/>
          <w:color w:val="000000"/>
          <w:kern w:val="24"/>
        </w:rPr>
        <w:t>r(a)</w:t>
      </w:r>
      <w:r w:rsidR="00635EED" w:rsidRPr="00635EED">
        <w:rPr>
          <w:rFonts w:eastAsia="+mn-ea" w:cstheme="minorHAnsi"/>
          <w:b/>
          <w:i/>
          <w:color w:val="000000"/>
          <w:kern w:val="24"/>
        </w:rPr>
        <w:t xml:space="preserve"> de Asignatura</w:t>
      </w:r>
    </w:p>
    <w:p w:rsidR="00F229BE" w:rsidRDefault="00F229BE" w:rsidP="00F229BE">
      <w:pPr>
        <w:pStyle w:val="Prrafodelista"/>
        <w:ind w:left="1440"/>
        <w:jc w:val="both"/>
        <w:rPr>
          <w:rFonts w:eastAsia="+mn-ea" w:cstheme="minorHAnsi"/>
          <w:color w:val="000000"/>
          <w:kern w:val="24"/>
        </w:rPr>
      </w:pPr>
    </w:p>
    <w:p w:rsidR="00635EED" w:rsidRDefault="00635EED" w:rsidP="00F229BE">
      <w:pPr>
        <w:pStyle w:val="Prrafodelista"/>
        <w:ind w:left="1080"/>
        <w:jc w:val="both"/>
        <w:rPr>
          <w:rFonts w:eastAsia="+mn-ea" w:cstheme="minorHAnsi"/>
          <w:color w:val="000000"/>
          <w:kern w:val="24"/>
        </w:rPr>
      </w:pPr>
      <w:r>
        <w:rPr>
          <w:rFonts w:eastAsia="+mn-ea" w:cstheme="minorHAnsi"/>
          <w:color w:val="000000"/>
          <w:kern w:val="24"/>
        </w:rPr>
        <w:t xml:space="preserve">- Será el Profesor (a) de Asignatura, quién efectuará la primera entrevista  al apoderado, en sus horas  de atención de apoderado, </w:t>
      </w:r>
      <w:r w:rsidR="00F1196B">
        <w:rPr>
          <w:rFonts w:eastAsia="+mn-ea" w:cstheme="minorHAnsi"/>
          <w:color w:val="000000"/>
          <w:kern w:val="24"/>
        </w:rPr>
        <w:t xml:space="preserve">a objeto de conocer la situación particular del estudiante e informar sobre las acciones y procedimientos que se implementarán para dar cumplimiento a  lo solicitado. </w:t>
      </w:r>
      <w:r>
        <w:rPr>
          <w:rFonts w:eastAsia="+mn-ea" w:cstheme="minorHAnsi"/>
          <w:color w:val="000000"/>
          <w:kern w:val="24"/>
        </w:rPr>
        <w:t xml:space="preserve"> </w:t>
      </w:r>
    </w:p>
    <w:p w:rsidR="009B2BF9" w:rsidRDefault="00635EED" w:rsidP="00F229BE">
      <w:pPr>
        <w:pStyle w:val="Prrafodelista"/>
        <w:ind w:left="1080"/>
        <w:jc w:val="both"/>
        <w:rPr>
          <w:rFonts w:eastAsia="+mn-ea" w:cstheme="minorHAnsi"/>
          <w:color w:val="000000"/>
          <w:kern w:val="24"/>
        </w:rPr>
      </w:pPr>
      <w:r>
        <w:rPr>
          <w:rFonts w:eastAsia="+mn-ea" w:cstheme="minorHAnsi"/>
          <w:color w:val="000000"/>
          <w:kern w:val="24"/>
        </w:rPr>
        <w:t xml:space="preserve">- </w:t>
      </w:r>
      <w:r w:rsidR="00EA62D8">
        <w:rPr>
          <w:rFonts w:eastAsia="+mn-ea" w:cstheme="minorHAnsi"/>
          <w:color w:val="000000"/>
          <w:kern w:val="24"/>
        </w:rPr>
        <w:t xml:space="preserve">El Profesor (a)  </w:t>
      </w:r>
      <w:r>
        <w:rPr>
          <w:rFonts w:eastAsia="+mn-ea" w:cstheme="minorHAnsi"/>
          <w:color w:val="000000"/>
          <w:kern w:val="24"/>
        </w:rPr>
        <w:t xml:space="preserve">de Asignatura fijará un plazo único de entrega del material, con un máximo de </w:t>
      </w:r>
      <w:r w:rsidR="00DB32DE">
        <w:rPr>
          <w:rFonts w:eastAsia="+mn-ea" w:cstheme="minorHAnsi"/>
          <w:color w:val="000000"/>
          <w:kern w:val="24"/>
        </w:rPr>
        <w:t>07</w:t>
      </w:r>
      <w:r>
        <w:rPr>
          <w:rFonts w:eastAsia="+mn-ea" w:cstheme="minorHAnsi"/>
          <w:color w:val="000000"/>
          <w:kern w:val="24"/>
        </w:rPr>
        <w:t xml:space="preserve"> días </w:t>
      </w:r>
      <w:r w:rsidR="00F1196B">
        <w:rPr>
          <w:rFonts w:eastAsia="+mn-ea" w:cstheme="minorHAnsi"/>
          <w:color w:val="000000"/>
          <w:kern w:val="24"/>
        </w:rPr>
        <w:t xml:space="preserve">hábiles </w:t>
      </w:r>
      <w:r>
        <w:rPr>
          <w:rFonts w:eastAsia="+mn-ea" w:cstheme="minorHAnsi"/>
          <w:color w:val="000000"/>
          <w:kern w:val="24"/>
        </w:rPr>
        <w:t>a partir de</w:t>
      </w:r>
      <w:r w:rsidR="009B2BF9">
        <w:rPr>
          <w:rFonts w:eastAsia="+mn-ea" w:cstheme="minorHAnsi"/>
          <w:color w:val="000000"/>
          <w:kern w:val="24"/>
        </w:rPr>
        <w:t xml:space="preserve">l día de la entrevista. (dicho plazo puede ser extendido de forma excepcional en caso de existir una causa de fuerza mayor como enfermedad, siniestro entre otros). </w:t>
      </w:r>
    </w:p>
    <w:p w:rsidR="009B2BF9" w:rsidRDefault="009B2BF9" w:rsidP="00F229BE">
      <w:pPr>
        <w:pStyle w:val="Prrafodelista"/>
        <w:ind w:left="1080"/>
        <w:jc w:val="both"/>
        <w:rPr>
          <w:rFonts w:eastAsia="+mn-ea" w:cstheme="minorHAnsi"/>
          <w:color w:val="000000"/>
          <w:kern w:val="24"/>
        </w:rPr>
      </w:pPr>
      <w:r>
        <w:rPr>
          <w:rFonts w:eastAsia="+mn-ea" w:cstheme="minorHAnsi"/>
          <w:color w:val="000000"/>
          <w:kern w:val="24"/>
        </w:rPr>
        <w:t xml:space="preserve">- Ante ésta prórroga en la fecha de entrega del material pedagógico, el estudiante podrá ser calificado con nota de 1,0 a 6,0.  Pudiendo ser apoyado pedagógicamente por el docente </w:t>
      </w:r>
      <w:r w:rsidR="00F1196B">
        <w:rPr>
          <w:rFonts w:eastAsia="+mn-ea" w:cstheme="minorHAnsi"/>
          <w:color w:val="000000"/>
          <w:kern w:val="24"/>
        </w:rPr>
        <w:t xml:space="preserve">en las horas de Tutoría en caso de presencialidad, </w:t>
      </w:r>
      <w:r w:rsidR="0038477C" w:rsidRPr="00D94E04">
        <w:rPr>
          <w:sz w:val="24"/>
          <w:szCs w:val="24"/>
        </w:rPr>
        <w:t>en forma telefónica, vid</w:t>
      </w:r>
      <w:r w:rsidR="0038477C">
        <w:rPr>
          <w:sz w:val="24"/>
          <w:szCs w:val="24"/>
        </w:rPr>
        <w:t>eo llamadas, whatsapp</w:t>
      </w:r>
      <w:r w:rsidR="0038477C" w:rsidRPr="00D94E04">
        <w:rPr>
          <w:sz w:val="24"/>
          <w:szCs w:val="24"/>
        </w:rPr>
        <w:t>, uso aplicaciones</w:t>
      </w:r>
      <w:r w:rsidR="0038477C">
        <w:rPr>
          <w:sz w:val="24"/>
          <w:szCs w:val="24"/>
        </w:rPr>
        <w:t>;  pu</w:t>
      </w:r>
      <w:r w:rsidR="0038477C">
        <w:rPr>
          <w:rFonts w:eastAsia="+mn-ea" w:cstheme="minorHAnsi"/>
          <w:color w:val="000000"/>
          <w:kern w:val="24"/>
        </w:rPr>
        <w:t xml:space="preserve">diendo priorizar  el curriculum en su asignatura.  </w:t>
      </w:r>
      <w:r w:rsidR="00F1196B">
        <w:rPr>
          <w:rFonts w:eastAsia="+mn-ea" w:cstheme="minorHAnsi"/>
          <w:color w:val="000000"/>
          <w:kern w:val="24"/>
        </w:rPr>
        <w:t xml:space="preserve"> </w:t>
      </w:r>
    </w:p>
    <w:p w:rsidR="00F229BE" w:rsidRDefault="009B2BF9" w:rsidP="00F229BE">
      <w:pPr>
        <w:pStyle w:val="Prrafodelista"/>
        <w:ind w:left="1080"/>
        <w:jc w:val="both"/>
        <w:rPr>
          <w:rFonts w:eastAsia="+mn-ea" w:cstheme="minorHAnsi"/>
          <w:color w:val="000000"/>
          <w:kern w:val="24"/>
        </w:rPr>
      </w:pPr>
      <w:r>
        <w:rPr>
          <w:rFonts w:eastAsia="+mn-ea" w:cstheme="minorHAnsi"/>
          <w:color w:val="000000"/>
          <w:kern w:val="24"/>
        </w:rPr>
        <w:t>-El Profesor(a) de asignatura deberá dejar Registro escr</w:t>
      </w:r>
      <w:r w:rsidR="00F1196B">
        <w:rPr>
          <w:rFonts w:eastAsia="+mn-ea" w:cstheme="minorHAnsi"/>
          <w:color w:val="000000"/>
          <w:kern w:val="24"/>
        </w:rPr>
        <w:t>i</w:t>
      </w:r>
      <w:r>
        <w:rPr>
          <w:rFonts w:eastAsia="+mn-ea" w:cstheme="minorHAnsi"/>
          <w:color w:val="000000"/>
          <w:kern w:val="24"/>
        </w:rPr>
        <w:t>to de</w:t>
      </w:r>
      <w:r w:rsidR="00F1196B">
        <w:rPr>
          <w:rFonts w:eastAsia="+mn-ea" w:cstheme="minorHAnsi"/>
          <w:color w:val="000000"/>
          <w:kern w:val="24"/>
        </w:rPr>
        <w:t xml:space="preserve"> la citación a la entrevista, de la entrevista</w:t>
      </w:r>
      <w:r w:rsidR="0038477C">
        <w:rPr>
          <w:rFonts w:eastAsia="+mn-ea" w:cstheme="minorHAnsi"/>
          <w:color w:val="000000"/>
          <w:kern w:val="24"/>
        </w:rPr>
        <w:t xml:space="preserve">, </w:t>
      </w:r>
      <w:r w:rsidR="00F1196B">
        <w:rPr>
          <w:rFonts w:eastAsia="+mn-ea" w:cstheme="minorHAnsi"/>
          <w:color w:val="000000"/>
          <w:kern w:val="24"/>
        </w:rPr>
        <w:t xml:space="preserve"> plazos a</w:t>
      </w:r>
      <w:r w:rsidR="0038477C">
        <w:rPr>
          <w:rFonts w:eastAsia="+mn-ea" w:cstheme="minorHAnsi"/>
          <w:color w:val="000000"/>
          <w:kern w:val="24"/>
        </w:rPr>
        <w:t xml:space="preserve">signados para la nueva entrega y de los apoyos pedagógicos  efectuados </w:t>
      </w:r>
      <w:r w:rsidR="00F1196B">
        <w:rPr>
          <w:rFonts w:eastAsia="+mn-ea" w:cstheme="minorHAnsi"/>
          <w:color w:val="000000"/>
          <w:kern w:val="24"/>
        </w:rPr>
        <w:t xml:space="preserve">en el respectivo libro de clases o en el registro habilitado para ello.  </w:t>
      </w:r>
    </w:p>
    <w:p w:rsidR="00F1196B" w:rsidRDefault="00F1196B" w:rsidP="00F229BE">
      <w:pPr>
        <w:pStyle w:val="Prrafodelista"/>
        <w:ind w:left="1080"/>
        <w:jc w:val="both"/>
        <w:rPr>
          <w:rFonts w:eastAsia="+mn-ea" w:cstheme="minorHAnsi"/>
          <w:color w:val="000000"/>
          <w:kern w:val="24"/>
        </w:rPr>
      </w:pPr>
    </w:p>
    <w:p w:rsidR="00F1196B" w:rsidRPr="00876DA5" w:rsidRDefault="00A56B40" w:rsidP="00F1196B">
      <w:pPr>
        <w:pStyle w:val="Prrafodelista"/>
        <w:ind w:left="1440"/>
        <w:jc w:val="both"/>
        <w:rPr>
          <w:rFonts w:eastAsia="+mn-ea" w:cstheme="minorHAnsi"/>
          <w:i/>
          <w:color w:val="000000"/>
          <w:kern w:val="24"/>
        </w:rPr>
      </w:pPr>
      <w:r>
        <w:rPr>
          <w:rFonts w:eastAsia="+mn-ea" w:cstheme="minorHAnsi"/>
          <w:b/>
          <w:i/>
          <w:color w:val="000000"/>
          <w:kern w:val="24"/>
        </w:rPr>
        <w:t xml:space="preserve">2. </w:t>
      </w:r>
      <w:r w:rsidR="00F1196B">
        <w:rPr>
          <w:rFonts w:eastAsia="+mn-ea" w:cstheme="minorHAnsi"/>
          <w:i/>
          <w:color w:val="000000"/>
          <w:kern w:val="24"/>
        </w:rPr>
        <w:t xml:space="preserve"> </w:t>
      </w:r>
      <w:r w:rsidR="00F1196B" w:rsidRPr="00F1196B">
        <w:rPr>
          <w:rFonts w:eastAsia="+mn-ea" w:cstheme="minorHAnsi"/>
          <w:b/>
          <w:i/>
          <w:color w:val="000000"/>
          <w:kern w:val="24"/>
        </w:rPr>
        <w:t>Segunda</w:t>
      </w:r>
      <w:r w:rsidR="00F1196B">
        <w:rPr>
          <w:rFonts w:eastAsia="+mn-ea" w:cstheme="minorHAnsi"/>
          <w:i/>
          <w:color w:val="000000"/>
          <w:kern w:val="24"/>
        </w:rPr>
        <w:t xml:space="preserve"> </w:t>
      </w:r>
      <w:r w:rsidR="00F1196B" w:rsidRPr="00635EED">
        <w:rPr>
          <w:rFonts w:eastAsia="+mn-ea" w:cstheme="minorHAnsi"/>
          <w:b/>
          <w:i/>
          <w:color w:val="000000"/>
          <w:kern w:val="24"/>
        </w:rPr>
        <w:t>instancia: Profeso</w:t>
      </w:r>
      <w:r w:rsidR="00F1196B">
        <w:rPr>
          <w:rFonts w:eastAsia="+mn-ea" w:cstheme="minorHAnsi"/>
          <w:b/>
          <w:i/>
          <w:color w:val="000000"/>
          <w:kern w:val="24"/>
        </w:rPr>
        <w:t xml:space="preserve">r(a) Jefe – UTP </w:t>
      </w:r>
    </w:p>
    <w:p w:rsidR="00F1196B" w:rsidRDefault="00F1196B" w:rsidP="00F229BE">
      <w:pPr>
        <w:pStyle w:val="Prrafodelista"/>
        <w:ind w:left="1080"/>
        <w:jc w:val="both"/>
        <w:rPr>
          <w:rFonts w:eastAsia="+mn-ea" w:cstheme="minorHAnsi"/>
          <w:color w:val="000000"/>
          <w:kern w:val="24"/>
        </w:rPr>
      </w:pPr>
    </w:p>
    <w:p w:rsidR="007C7DFC" w:rsidRDefault="0038477C" w:rsidP="00F229BE">
      <w:pPr>
        <w:pStyle w:val="Prrafodelista"/>
        <w:ind w:left="1080"/>
        <w:jc w:val="both"/>
        <w:rPr>
          <w:rFonts w:eastAsia="+mn-ea" w:cstheme="minorHAnsi"/>
          <w:color w:val="000000"/>
          <w:kern w:val="24"/>
        </w:rPr>
      </w:pPr>
      <w:r>
        <w:rPr>
          <w:rFonts w:eastAsia="+mn-ea" w:cstheme="minorHAnsi"/>
          <w:color w:val="000000"/>
          <w:kern w:val="24"/>
        </w:rPr>
        <w:t xml:space="preserve">- Ante el no cumplimiento de las acciones y procedimientos antes expuestos en primera instancia, corresponde al Profesor(a) de Asignatura informar de dicha situación al respectivo Profesor(a) Jefe por escrito, idealmente vía email, así como al Jefe de UTP en forma presencial, </w:t>
      </w:r>
      <w:r w:rsidR="00EC1E2B">
        <w:rPr>
          <w:rFonts w:eastAsia="+mn-ea" w:cstheme="minorHAnsi"/>
          <w:color w:val="000000"/>
          <w:kern w:val="24"/>
        </w:rPr>
        <w:t xml:space="preserve">siendo éste último, </w:t>
      </w:r>
      <w:r>
        <w:rPr>
          <w:rFonts w:eastAsia="+mn-ea" w:cstheme="minorHAnsi"/>
          <w:color w:val="000000"/>
          <w:kern w:val="24"/>
        </w:rPr>
        <w:t>quién procederá a derivar el caso a la dupla psicosocial para adoptar las medidas  respectivas vinculadas a visitas domiciliarias</w:t>
      </w:r>
      <w:r w:rsidR="00EC1E2B">
        <w:rPr>
          <w:rFonts w:eastAsia="+mn-ea" w:cstheme="minorHAnsi"/>
          <w:color w:val="000000"/>
          <w:kern w:val="24"/>
        </w:rPr>
        <w:t>, entrevista al apoderado (personal u otro medio)</w:t>
      </w:r>
      <w:r>
        <w:rPr>
          <w:rFonts w:eastAsia="+mn-ea" w:cstheme="minorHAnsi"/>
          <w:color w:val="000000"/>
          <w:kern w:val="24"/>
        </w:rPr>
        <w:t xml:space="preserve">, </w:t>
      </w:r>
      <w:r w:rsidR="00EC1E2B">
        <w:rPr>
          <w:rFonts w:eastAsia="+mn-ea" w:cstheme="minorHAnsi"/>
          <w:color w:val="000000"/>
          <w:kern w:val="24"/>
        </w:rPr>
        <w:t>apoyo pedagógico, apoyo psicosocial</w:t>
      </w:r>
      <w:r w:rsidR="00A56B40">
        <w:rPr>
          <w:rFonts w:eastAsia="+mn-ea" w:cstheme="minorHAnsi"/>
          <w:color w:val="000000"/>
          <w:kern w:val="24"/>
        </w:rPr>
        <w:t xml:space="preserve"> o psicopedagógico</w:t>
      </w:r>
      <w:r w:rsidR="00EC1E2B">
        <w:rPr>
          <w:rFonts w:eastAsia="+mn-ea" w:cstheme="minorHAnsi"/>
          <w:color w:val="000000"/>
          <w:kern w:val="24"/>
        </w:rPr>
        <w:t xml:space="preserve">, priorización curricular, </w:t>
      </w:r>
      <w:r>
        <w:rPr>
          <w:rFonts w:eastAsia="+mn-ea" w:cstheme="minorHAnsi"/>
          <w:color w:val="000000"/>
          <w:kern w:val="24"/>
        </w:rPr>
        <w:t xml:space="preserve">fijación de nuevas fechas de entrega del material pedagógico, no superior a </w:t>
      </w:r>
      <w:r w:rsidR="00DB32DE">
        <w:rPr>
          <w:rFonts w:eastAsia="+mn-ea" w:cstheme="minorHAnsi"/>
          <w:color w:val="000000"/>
          <w:kern w:val="24"/>
        </w:rPr>
        <w:t>0</w:t>
      </w:r>
      <w:r>
        <w:rPr>
          <w:rFonts w:eastAsia="+mn-ea" w:cstheme="minorHAnsi"/>
          <w:color w:val="000000"/>
          <w:kern w:val="24"/>
        </w:rPr>
        <w:t>7 días hábiles desde la fecha de la visita</w:t>
      </w:r>
      <w:r w:rsidR="00EC1E2B">
        <w:rPr>
          <w:rFonts w:eastAsia="+mn-ea" w:cstheme="minorHAnsi"/>
          <w:color w:val="000000"/>
          <w:kern w:val="24"/>
        </w:rPr>
        <w:t xml:space="preserve"> o entrevista con el apoderado en segunda instancia</w:t>
      </w:r>
      <w:r>
        <w:rPr>
          <w:rFonts w:eastAsia="+mn-ea" w:cstheme="minorHAnsi"/>
          <w:color w:val="000000"/>
          <w:kern w:val="24"/>
        </w:rPr>
        <w:t>.</w:t>
      </w:r>
      <w:r w:rsidR="00EC1E2B">
        <w:rPr>
          <w:rFonts w:eastAsia="+mn-ea" w:cstheme="minorHAnsi"/>
          <w:color w:val="000000"/>
          <w:kern w:val="24"/>
        </w:rPr>
        <w:t xml:space="preserve"> Pudiendo ser calificado con nota de 1,0 a 6,0.</w:t>
      </w:r>
      <w:r>
        <w:rPr>
          <w:rFonts w:eastAsia="+mn-ea" w:cstheme="minorHAnsi"/>
          <w:color w:val="000000"/>
          <w:kern w:val="24"/>
        </w:rPr>
        <w:t xml:space="preserve">  De no darse cumplimiento a lo establecido, el estudiante </w:t>
      </w:r>
      <w:r w:rsidR="00EC1E2B">
        <w:rPr>
          <w:rFonts w:eastAsia="+mn-ea" w:cstheme="minorHAnsi"/>
          <w:color w:val="000000"/>
          <w:kern w:val="24"/>
        </w:rPr>
        <w:t xml:space="preserve">será </w:t>
      </w:r>
      <w:r w:rsidR="00A56B40" w:rsidRPr="00633F46">
        <w:rPr>
          <w:rFonts w:eastAsia="+mn-ea" w:cstheme="minorHAnsi"/>
          <w:b/>
          <w:color w:val="000000"/>
          <w:kern w:val="24"/>
          <w:sz w:val="24"/>
          <w:szCs w:val="24"/>
        </w:rPr>
        <w:t xml:space="preserve">  </w:t>
      </w:r>
      <w:r w:rsidR="00A56B40" w:rsidRPr="00A56B40">
        <w:rPr>
          <w:rFonts w:eastAsia="+mn-ea" w:cstheme="minorHAnsi"/>
          <w:color w:val="000000"/>
          <w:kern w:val="24"/>
          <w:sz w:val="24"/>
          <w:szCs w:val="24"/>
        </w:rPr>
        <w:t xml:space="preserve">evaluado  como </w:t>
      </w:r>
      <w:r w:rsidR="00A56B40" w:rsidRPr="00A56B40">
        <w:rPr>
          <w:rFonts w:eastAsia="+mn-ea" w:cstheme="minorHAnsi"/>
          <w:i/>
          <w:color w:val="000000"/>
          <w:kern w:val="24"/>
          <w:sz w:val="24"/>
          <w:szCs w:val="24"/>
        </w:rPr>
        <w:t>“</w:t>
      </w:r>
      <w:r w:rsidR="00A56B40" w:rsidRPr="00A56B40">
        <w:rPr>
          <w:i/>
          <w:sz w:val="24"/>
          <w:szCs w:val="24"/>
        </w:rPr>
        <w:t>Sin Evidencia Aprendizaje. No entrega” con un porcentaje de logro 0%</w:t>
      </w:r>
      <w:r w:rsidR="00A56B40" w:rsidRPr="00633F46">
        <w:rPr>
          <w:b/>
          <w:i/>
          <w:sz w:val="24"/>
          <w:szCs w:val="24"/>
        </w:rPr>
        <w:t xml:space="preserve"> </w:t>
      </w:r>
      <w:r w:rsidR="00A56B40" w:rsidRPr="00DB32DE">
        <w:rPr>
          <w:sz w:val="24"/>
          <w:szCs w:val="24"/>
        </w:rPr>
        <w:t>y</w:t>
      </w:r>
      <w:r w:rsidR="00A56B40" w:rsidRPr="00633F46">
        <w:rPr>
          <w:b/>
          <w:i/>
          <w:sz w:val="24"/>
          <w:szCs w:val="24"/>
        </w:rPr>
        <w:t xml:space="preserve">  </w:t>
      </w:r>
      <w:r w:rsidR="00EC1E2B">
        <w:rPr>
          <w:rFonts w:eastAsia="+mn-ea" w:cstheme="minorHAnsi"/>
          <w:color w:val="000000"/>
          <w:kern w:val="24"/>
        </w:rPr>
        <w:t xml:space="preserve">calificado con nota mínima, correspondiente a un 1,0. </w:t>
      </w:r>
    </w:p>
    <w:p w:rsidR="00FF5941" w:rsidRPr="000E5F5A" w:rsidRDefault="00FF5941" w:rsidP="00A56B40">
      <w:pPr>
        <w:spacing w:after="0" w:line="240" w:lineRule="auto"/>
        <w:jc w:val="both"/>
        <w:rPr>
          <w:rFonts w:eastAsia="+mn-ea" w:cstheme="minorHAnsi"/>
          <w:color w:val="000000"/>
          <w:kern w:val="24"/>
          <w:sz w:val="24"/>
          <w:szCs w:val="24"/>
        </w:rPr>
      </w:pPr>
    </w:p>
    <w:p w:rsidR="00633F46" w:rsidRDefault="00633F46" w:rsidP="00633F46">
      <w:pPr>
        <w:ind w:left="1005"/>
        <w:jc w:val="both"/>
        <w:rPr>
          <w:sz w:val="24"/>
          <w:szCs w:val="24"/>
        </w:rPr>
      </w:pPr>
      <w:r w:rsidRPr="00633F46">
        <w:rPr>
          <w:i/>
          <w:sz w:val="24"/>
          <w:szCs w:val="24"/>
        </w:rPr>
        <w:lastRenderedPageBreak/>
        <w:t>Casos Excepcionales</w:t>
      </w:r>
      <w:r>
        <w:rPr>
          <w:sz w:val="24"/>
          <w:szCs w:val="24"/>
        </w:rPr>
        <w:t xml:space="preserve">: </w:t>
      </w:r>
    </w:p>
    <w:p w:rsidR="00633F46" w:rsidRDefault="00FA6BD5" w:rsidP="00633F46">
      <w:pPr>
        <w:ind w:left="1005"/>
        <w:jc w:val="both"/>
        <w:rPr>
          <w:sz w:val="24"/>
          <w:szCs w:val="24"/>
        </w:rPr>
      </w:pPr>
      <w:r>
        <w:rPr>
          <w:sz w:val="24"/>
          <w:szCs w:val="24"/>
        </w:rPr>
        <w:t>Son considerados casos excepcionales, e</w:t>
      </w:r>
      <w:r w:rsidR="00633F46">
        <w:rPr>
          <w:sz w:val="24"/>
          <w:szCs w:val="24"/>
        </w:rPr>
        <w:t xml:space="preserve">l </w:t>
      </w:r>
      <w:r w:rsidR="00633F46" w:rsidRPr="00FF5941">
        <w:rPr>
          <w:rFonts w:eastAsia="+mn-ea" w:cstheme="minorHAnsi"/>
          <w:i/>
          <w:color w:val="000000"/>
          <w:kern w:val="24"/>
          <w:sz w:val="24"/>
          <w:szCs w:val="24"/>
        </w:rPr>
        <w:t>“incumplimiento en la entrega del material pedagógico”</w:t>
      </w:r>
      <w:r w:rsidR="00633F46">
        <w:rPr>
          <w:sz w:val="24"/>
          <w:szCs w:val="24"/>
        </w:rPr>
        <w:t xml:space="preserve">, a consecuencia de </w:t>
      </w:r>
      <w:r w:rsidR="00FF5941">
        <w:rPr>
          <w:sz w:val="24"/>
          <w:szCs w:val="24"/>
        </w:rPr>
        <w:t xml:space="preserve">enfermedad de los estudiantes, hospitalizaciones, casos fortuitos y </w:t>
      </w:r>
      <w:r w:rsidR="00633F46">
        <w:rPr>
          <w:sz w:val="24"/>
          <w:szCs w:val="24"/>
        </w:rPr>
        <w:t>situaciones familiares de fuerza mayor entre otros</w:t>
      </w:r>
      <w:r>
        <w:rPr>
          <w:sz w:val="24"/>
          <w:szCs w:val="24"/>
        </w:rPr>
        <w:t>. S</w:t>
      </w:r>
      <w:r w:rsidR="00633F46">
        <w:rPr>
          <w:sz w:val="24"/>
          <w:szCs w:val="24"/>
        </w:rPr>
        <w:t>erá el Profesor</w:t>
      </w:r>
      <w:r w:rsidR="00A56B40">
        <w:rPr>
          <w:sz w:val="24"/>
          <w:szCs w:val="24"/>
        </w:rPr>
        <w:t>(a) de Asignatura quién fijará</w:t>
      </w:r>
      <w:r w:rsidR="00633F46">
        <w:rPr>
          <w:sz w:val="24"/>
          <w:szCs w:val="24"/>
        </w:rPr>
        <w:t xml:space="preserve"> una nueva fecha de entrega del material </w:t>
      </w:r>
      <w:r>
        <w:rPr>
          <w:sz w:val="24"/>
          <w:szCs w:val="24"/>
        </w:rPr>
        <w:t>pedagógico,</w:t>
      </w:r>
      <w:r w:rsidR="00A56B40">
        <w:rPr>
          <w:sz w:val="24"/>
          <w:szCs w:val="24"/>
        </w:rPr>
        <w:t xml:space="preserve"> de no darse cumplimiento a ésta nueva, se procederá de acuerdo a lo indicado en el punto 2. Segunda Instancia. </w:t>
      </w:r>
      <w:r w:rsidR="00633F46">
        <w:rPr>
          <w:sz w:val="24"/>
          <w:szCs w:val="24"/>
        </w:rPr>
        <w:t xml:space="preserve"> </w:t>
      </w:r>
      <w:r w:rsidR="00FF5941">
        <w:rPr>
          <w:sz w:val="24"/>
          <w:szCs w:val="24"/>
        </w:rPr>
        <w:t xml:space="preserve"> </w:t>
      </w:r>
    </w:p>
    <w:p w:rsidR="00FF5941" w:rsidRDefault="000429D1" w:rsidP="00510920">
      <w:pPr>
        <w:pStyle w:val="Prrafodelista"/>
        <w:numPr>
          <w:ilvl w:val="2"/>
          <w:numId w:val="17"/>
        </w:numPr>
        <w:jc w:val="both"/>
        <w:rPr>
          <w:sz w:val="24"/>
          <w:szCs w:val="24"/>
        </w:rPr>
      </w:pPr>
      <w:r w:rsidRPr="00633F46">
        <w:rPr>
          <w:sz w:val="24"/>
          <w:szCs w:val="24"/>
        </w:rPr>
        <w:t>El nivel de NT1 y NT2 será evaluado en forma cualitativa de acuerdo al logro de los aprendizajes alcanzados por los estudiantes en el desarrollo de las habilidades y contenidos abordados.</w:t>
      </w:r>
    </w:p>
    <w:p w:rsidR="00633F46" w:rsidRPr="00633F46" w:rsidRDefault="00633F46" w:rsidP="00633F46">
      <w:pPr>
        <w:pStyle w:val="Prrafodelista"/>
        <w:ind w:left="1080"/>
        <w:jc w:val="both"/>
        <w:rPr>
          <w:sz w:val="24"/>
          <w:szCs w:val="24"/>
        </w:rPr>
      </w:pPr>
    </w:p>
    <w:p w:rsidR="00CA1F12" w:rsidRPr="00D668BF" w:rsidRDefault="005F35F8" w:rsidP="00510920">
      <w:pPr>
        <w:pStyle w:val="Prrafodelista"/>
        <w:numPr>
          <w:ilvl w:val="1"/>
          <w:numId w:val="17"/>
        </w:numPr>
        <w:spacing w:after="0" w:line="240" w:lineRule="auto"/>
        <w:jc w:val="both"/>
        <w:rPr>
          <w:b/>
          <w:sz w:val="24"/>
          <w:szCs w:val="24"/>
        </w:rPr>
      </w:pPr>
      <w:r w:rsidRPr="00D668BF">
        <w:rPr>
          <w:b/>
          <w:sz w:val="24"/>
          <w:szCs w:val="24"/>
        </w:rPr>
        <w:t>De La Promoción</w:t>
      </w:r>
    </w:p>
    <w:p w:rsidR="005F35F8" w:rsidRDefault="005F35F8" w:rsidP="005F35F8">
      <w:pPr>
        <w:pStyle w:val="Prrafodelista"/>
        <w:spacing w:after="0" w:line="240" w:lineRule="auto"/>
        <w:jc w:val="both"/>
        <w:rPr>
          <w:sz w:val="24"/>
          <w:szCs w:val="24"/>
        </w:rPr>
      </w:pPr>
    </w:p>
    <w:p w:rsidR="000E5F5A" w:rsidRPr="000E5F5A" w:rsidRDefault="000E5F5A" w:rsidP="000E5F5A">
      <w:pPr>
        <w:autoSpaceDE w:val="0"/>
        <w:autoSpaceDN w:val="0"/>
        <w:adjustRightInd w:val="0"/>
        <w:spacing w:after="0" w:line="240" w:lineRule="auto"/>
        <w:ind w:left="708"/>
        <w:jc w:val="both"/>
        <w:rPr>
          <w:rFonts w:cstheme="minorHAnsi"/>
          <w:sz w:val="24"/>
          <w:szCs w:val="24"/>
        </w:rPr>
      </w:pPr>
      <w:r w:rsidRPr="000E5F5A">
        <w:rPr>
          <w:rFonts w:cstheme="minorHAnsi"/>
          <w:sz w:val="24"/>
          <w:szCs w:val="24"/>
        </w:rPr>
        <w:t>En la promoción de los alumnos y alumnas  se considerará conjuntamente el logro de los objetivos de aprendizaje de las asignaturas  del plan de estudio y la asistencia a clases.</w:t>
      </w:r>
    </w:p>
    <w:p w:rsidR="000E5F5A" w:rsidRPr="000E5F5A" w:rsidRDefault="000E5F5A" w:rsidP="000E5F5A">
      <w:pPr>
        <w:pStyle w:val="Prrafodelista"/>
        <w:autoSpaceDE w:val="0"/>
        <w:autoSpaceDN w:val="0"/>
        <w:adjustRightInd w:val="0"/>
        <w:spacing w:after="0" w:line="240" w:lineRule="auto"/>
        <w:jc w:val="both"/>
        <w:rPr>
          <w:rFonts w:cstheme="minorHAnsi"/>
          <w:sz w:val="24"/>
          <w:szCs w:val="24"/>
        </w:rPr>
      </w:pPr>
    </w:p>
    <w:p w:rsidR="000E5F5A" w:rsidRPr="000E5F5A" w:rsidRDefault="000E5F5A" w:rsidP="000E5F5A">
      <w:pPr>
        <w:pStyle w:val="Prrafodelista"/>
        <w:autoSpaceDE w:val="0"/>
        <w:autoSpaceDN w:val="0"/>
        <w:adjustRightInd w:val="0"/>
        <w:spacing w:after="0" w:line="240" w:lineRule="auto"/>
        <w:jc w:val="both"/>
        <w:rPr>
          <w:rFonts w:cstheme="minorHAnsi"/>
          <w:sz w:val="24"/>
          <w:szCs w:val="24"/>
        </w:rPr>
      </w:pPr>
      <w:r w:rsidRPr="000E5F5A">
        <w:rPr>
          <w:rFonts w:cstheme="minorHAnsi"/>
          <w:sz w:val="24"/>
          <w:szCs w:val="24"/>
        </w:rPr>
        <w:t>1) Respecto del logro de los objetivos,</w:t>
      </w:r>
      <w:r w:rsidRPr="000E5F5A">
        <w:rPr>
          <w:rFonts w:cstheme="minorHAnsi"/>
          <w:b/>
          <w:sz w:val="24"/>
          <w:szCs w:val="24"/>
        </w:rPr>
        <w:t xml:space="preserve"> </w:t>
      </w:r>
      <w:r w:rsidRPr="000E5F5A">
        <w:rPr>
          <w:rFonts w:cstheme="minorHAnsi"/>
          <w:sz w:val="24"/>
          <w:szCs w:val="24"/>
        </w:rPr>
        <w:t>serán promovidos los alumnos y alumnas  que:</w:t>
      </w:r>
    </w:p>
    <w:p w:rsidR="000E5F5A" w:rsidRPr="000E5F5A" w:rsidRDefault="000E5F5A" w:rsidP="000E5F5A">
      <w:pPr>
        <w:pStyle w:val="Prrafodelista"/>
        <w:autoSpaceDE w:val="0"/>
        <w:autoSpaceDN w:val="0"/>
        <w:adjustRightInd w:val="0"/>
        <w:spacing w:after="0" w:line="240" w:lineRule="auto"/>
        <w:jc w:val="both"/>
        <w:rPr>
          <w:rFonts w:cstheme="minorHAnsi"/>
          <w:sz w:val="24"/>
          <w:szCs w:val="24"/>
        </w:rPr>
      </w:pPr>
      <w:r w:rsidRPr="000E5F5A">
        <w:rPr>
          <w:rFonts w:cstheme="minorHAnsi"/>
          <w:sz w:val="24"/>
          <w:szCs w:val="24"/>
        </w:rPr>
        <w:t>a) Hubieren aprobado todas las asignaturas  de sus respectivos planes de estudio.</w:t>
      </w:r>
    </w:p>
    <w:p w:rsidR="000E5F5A" w:rsidRPr="000E5F5A" w:rsidRDefault="000E5F5A" w:rsidP="000E5F5A">
      <w:pPr>
        <w:pStyle w:val="Prrafodelista"/>
        <w:autoSpaceDE w:val="0"/>
        <w:autoSpaceDN w:val="0"/>
        <w:adjustRightInd w:val="0"/>
        <w:spacing w:after="0" w:line="240" w:lineRule="auto"/>
        <w:jc w:val="both"/>
        <w:rPr>
          <w:rFonts w:cstheme="minorHAnsi"/>
          <w:sz w:val="24"/>
          <w:szCs w:val="24"/>
        </w:rPr>
      </w:pPr>
      <w:r w:rsidRPr="000E5F5A">
        <w:rPr>
          <w:rFonts w:cstheme="minorHAnsi"/>
          <w:sz w:val="24"/>
          <w:szCs w:val="24"/>
        </w:rPr>
        <w:t>b) Habiendo reprobado una asignatura, su promedio final anual sea como mínimo un  4.5,  incluida la asignatura  no aprobada.</w:t>
      </w:r>
    </w:p>
    <w:p w:rsidR="000E5F5A" w:rsidRPr="000E5F5A" w:rsidRDefault="000E5F5A" w:rsidP="000E5F5A">
      <w:pPr>
        <w:pStyle w:val="Prrafodelista"/>
        <w:autoSpaceDE w:val="0"/>
        <w:autoSpaceDN w:val="0"/>
        <w:adjustRightInd w:val="0"/>
        <w:spacing w:after="0" w:line="240" w:lineRule="auto"/>
        <w:jc w:val="both"/>
        <w:rPr>
          <w:rFonts w:ascii="Arial Narrow" w:hAnsi="Arial Narrow" w:cs="Courier"/>
          <w:sz w:val="24"/>
          <w:szCs w:val="24"/>
        </w:rPr>
      </w:pPr>
      <w:r w:rsidRPr="000E5F5A">
        <w:rPr>
          <w:rFonts w:cstheme="minorHAnsi"/>
          <w:sz w:val="24"/>
          <w:szCs w:val="24"/>
        </w:rPr>
        <w:t>c) Habiendo reprobado dos asignaturas, su promedio final anual sea como mínimo un 5.0, incluidas las asignaturas no aprobadas</w:t>
      </w:r>
      <w:r w:rsidRPr="000E5F5A">
        <w:rPr>
          <w:rFonts w:ascii="Arial Narrow" w:hAnsi="Arial Narrow" w:cs="Courier"/>
          <w:sz w:val="24"/>
          <w:szCs w:val="24"/>
        </w:rPr>
        <w:t>.</w:t>
      </w:r>
    </w:p>
    <w:p w:rsidR="00D064B7" w:rsidRDefault="00D064B7" w:rsidP="00511765">
      <w:pPr>
        <w:spacing w:after="0" w:line="240" w:lineRule="auto"/>
        <w:jc w:val="both"/>
        <w:rPr>
          <w:rFonts w:cstheme="minorHAnsi"/>
          <w:sz w:val="24"/>
          <w:szCs w:val="24"/>
        </w:rPr>
      </w:pPr>
    </w:p>
    <w:p w:rsidR="00297EF9" w:rsidRDefault="00297EF9" w:rsidP="00511765">
      <w:pPr>
        <w:spacing w:after="0" w:line="240" w:lineRule="auto"/>
        <w:jc w:val="both"/>
        <w:rPr>
          <w:sz w:val="24"/>
          <w:szCs w:val="24"/>
        </w:rPr>
      </w:pPr>
    </w:p>
    <w:p w:rsidR="00B22BB1" w:rsidRPr="00770BE0" w:rsidRDefault="00B22BB1" w:rsidP="00510920">
      <w:pPr>
        <w:pStyle w:val="Prrafodelista"/>
        <w:numPr>
          <w:ilvl w:val="1"/>
          <w:numId w:val="17"/>
        </w:numPr>
        <w:spacing w:after="0" w:line="240" w:lineRule="auto"/>
        <w:jc w:val="both"/>
        <w:rPr>
          <w:b/>
          <w:sz w:val="24"/>
          <w:szCs w:val="24"/>
        </w:rPr>
      </w:pPr>
      <w:r w:rsidRPr="00770BE0">
        <w:rPr>
          <w:b/>
          <w:sz w:val="24"/>
          <w:szCs w:val="24"/>
        </w:rPr>
        <w:t>Respecto a la Asistencia</w:t>
      </w:r>
      <w:r w:rsidR="00876DA5">
        <w:rPr>
          <w:b/>
          <w:sz w:val="24"/>
          <w:szCs w:val="24"/>
        </w:rPr>
        <w:t xml:space="preserve"> y Repitencia</w:t>
      </w:r>
    </w:p>
    <w:p w:rsidR="000238C9" w:rsidRDefault="000238C9" w:rsidP="000238C9">
      <w:pPr>
        <w:pStyle w:val="Prrafodelista"/>
        <w:spacing w:after="0" w:line="240" w:lineRule="auto"/>
        <w:jc w:val="both"/>
        <w:rPr>
          <w:sz w:val="24"/>
          <w:szCs w:val="24"/>
        </w:rPr>
      </w:pPr>
    </w:p>
    <w:p w:rsidR="00770BE0" w:rsidRPr="00AE5E61" w:rsidRDefault="00770BE0" w:rsidP="00770BE0">
      <w:pPr>
        <w:spacing w:after="0" w:line="240" w:lineRule="auto"/>
        <w:ind w:firstLine="360"/>
        <w:jc w:val="both"/>
        <w:rPr>
          <w:b/>
          <w:i/>
          <w:sz w:val="24"/>
          <w:szCs w:val="24"/>
        </w:rPr>
      </w:pPr>
      <w:r w:rsidRPr="00AE5E61">
        <w:rPr>
          <w:b/>
          <w:i/>
          <w:sz w:val="24"/>
          <w:szCs w:val="24"/>
        </w:rPr>
        <w:t>Es importante estar atento a las indicaciones Ministeriales que pueden ser emanadas durante el transcurso del año, respecto a la Asistencia y  promoción escolar 202</w:t>
      </w:r>
      <w:r w:rsidR="002E1C77">
        <w:rPr>
          <w:b/>
          <w:i/>
          <w:sz w:val="24"/>
          <w:szCs w:val="24"/>
        </w:rPr>
        <w:t>3</w:t>
      </w:r>
      <w:r w:rsidRPr="00AE5E61">
        <w:rPr>
          <w:b/>
          <w:i/>
          <w:sz w:val="24"/>
          <w:szCs w:val="24"/>
        </w:rPr>
        <w:t xml:space="preserve">.  </w:t>
      </w:r>
    </w:p>
    <w:p w:rsidR="00297EF9" w:rsidRPr="00AE5E61" w:rsidRDefault="00297EF9" w:rsidP="00770BE0">
      <w:pPr>
        <w:spacing w:after="0" w:line="240" w:lineRule="auto"/>
        <w:jc w:val="both"/>
        <w:rPr>
          <w:b/>
          <w:i/>
          <w:sz w:val="24"/>
          <w:szCs w:val="24"/>
        </w:rPr>
      </w:pPr>
    </w:p>
    <w:p w:rsidR="00876DA5" w:rsidRDefault="00770BE0" w:rsidP="00AE5E61">
      <w:pPr>
        <w:spacing w:after="0" w:line="240" w:lineRule="auto"/>
        <w:jc w:val="both"/>
        <w:rPr>
          <w:sz w:val="24"/>
          <w:szCs w:val="24"/>
        </w:rPr>
      </w:pPr>
      <w:r>
        <w:rPr>
          <w:sz w:val="24"/>
          <w:szCs w:val="24"/>
        </w:rPr>
        <w:t xml:space="preserve">      Respecto al año 2020, se estableció lo siguiente: </w:t>
      </w:r>
    </w:p>
    <w:p w:rsidR="000238C9" w:rsidRDefault="000238C9" w:rsidP="00876DA5">
      <w:pPr>
        <w:pStyle w:val="Prrafodelista"/>
        <w:numPr>
          <w:ilvl w:val="0"/>
          <w:numId w:val="7"/>
        </w:numPr>
        <w:spacing w:after="0" w:line="240" w:lineRule="auto"/>
        <w:jc w:val="both"/>
        <w:rPr>
          <w:b/>
          <w:i/>
          <w:sz w:val="24"/>
          <w:szCs w:val="24"/>
        </w:rPr>
      </w:pPr>
      <w:r w:rsidRPr="00876DA5">
        <w:rPr>
          <w:sz w:val="24"/>
          <w:szCs w:val="24"/>
        </w:rPr>
        <w:t xml:space="preserve">Considerando la situación sanitaria y la forma como se ha desarrollado el presente año escolar, y en el contexto de estas orientaciones, es plausible entender por </w:t>
      </w:r>
      <w:r w:rsidRPr="00876DA5">
        <w:rPr>
          <w:b/>
          <w:i/>
          <w:sz w:val="24"/>
          <w:szCs w:val="24"/>
        </w:rPr>
        <w:t>“asistencia”</w:t>
      </w:r>
      <w:r w:rsidRPr="00876DA5">
        <w:rPr>
          <w:sz w:val="24"/>
          <w:szCs w:val="24"/>
        </w:rPr>
        <w:t xml:space="preserve"> la participación de los estudiantes en actividades de aprendizaje </w:t>
      </w:r>
      <w:r w:rsidRPr="00876DA5">
        <w:rPr>
          <w:b/>
          <w:i/>
          <w:sz w:val="24"/>
          <w:szCs w:val="24"/>
        </w:rPr>
        <w:t>“sincrónicas”</w:t>
      </w:r>
      <w:r w:rsidRPr="00876DA5">
        <w:rPr>
          <w:sz w:val="24"/>
          <w:szCs w:val="24"/>
        </w:rPr>
        <w:t xml:space="preserve"> (Zoom, WhatsApp, Google </w:t>
      </w:r>
      <w:proofErr w:type="spellStart"/>
      <w:r w:rsidRPr="00876DA5">
        <w:rPr>
          <w:sz w:val="24"/>
          <w:szCs w:val="24"/>
        </w:rPr>
        <w:t>Classroom</w:t>
      </w:r>
      <w:proofErr w:type="spellEnd"/>
      <w:r w:rsidRPr="00876DA5">
        <w:rPr>
          <w:sz w:val="24"/>
          <w:szCs w:val="24"/>
        </w:rPr>
        <w:t xml:space="preserve">, mail, etc.) y/ o </w:t>
      </w:r>
      <w:r w:rsidRPr="00876DA5">
        <w:rPr>
          <w:b/>
          <w:i/>
          <w:sz w:val="24"/>
          <w:szCs w:val="24"/>
        </w:rPr>
        <w:t>asincrónicas</w:t>
      </w:r>
      <w:r w:rsidRPr="00876DA5">
        <w:rPr>
          <w:sz w:val="24"/>
          <w:szCs w:val="24"/>
        </w:rPr>
        <w:t xml:space="preserve">, contacto con docentes vía telefónica, trabajos en tiempos variados, etc., </w:t>
      </w:r>
      <w:r w:rsidRPr="00876DA5">
        <w:rPr>
          <w:b/>
          <w:i/>
          <w:sz w:val="24"/>
          <w:szCs w:val="24"/>
        </w:rPr>
        <w:t xml:space="preserve">no siendo necesario calcular un porcentaje de participación para cumplir el estándar de asistencia que se exige en un año escolar con normalidad. </w:t>
      </w:r>
    </w:p>
    <w:p w:rsidR="00876DA5" w:rsidRDefault="00876DA5" w:rsidP="00876DA5">
      <w:pPr>
        <w:pStyle w:val="Prrafodelista"/>
        <w:spacing w:after="0" w:line="240" w:lineRule="auto"/>
        <w:jc w:val="both"/>
        <w:rPr>
          <w:b/>
          <w:i/>
          <w:sz w:val="24"/>
          <w:szCs w:val="24"/>
        </w:rPr>
      </w:pPr>
    </w:p>
    <w:p w:rsidR="00876DA5" w:rsidRPr="00876DA5" w:rsidRDefault="000238C9" w:rsidP="00876DA5">
      <w:pPr>
        <w:pStyle w:val="Prrafodelista"/>
        <w:numPr>
          <w:ilvl w:val="0"/>
          <w:numId w:val="7"/>
        </w:numPr>
        <w:spacing w:after="0" w:line="240" w:lineRule="auto"/>
        <w:jc w:val="both"/>
        <w:rPr>
          <w:b/>
          <w:i/>
          <w:sz w:val="24"/>
          <w:szCs w:val="24"/>
        </w:rPr>
      </w:pPr>
      <w:r w:rsidRPr="00876DA5">
        <w:rPr>
          <w:sz w:val="24"/>
          <w:szCs w:val="24"/>
        </w:rPr>
        <w:lastRenderedPageBreak/>
        <w:t>En este contexto, es necesario tener presente que el artículo 11° del citado decreto dispone que los establecimientos educacionales, a través del director y su equipo directivo, deberán analizar la situación de aquellos alumnos que no cumplan con los requisitos de promoción antes mencionados o que presenten una calificación de alguna asignatura que ponga en riesgo la continuidad de su aprendizaje en el curso siguiente.</w:t>
      </w:r>
    </w:p>
    <w:p w:rsidR="00876DA5" w:rsidRPr="00876DA5" w:rsidRDefault="00876DA5" w:rsidP="00876DA5">
      <w:pPr>
        <w:pStyle w:val="Prrafodelista"/>
        <w:rPr>
          <w:sz w:val="24"/>
          <w:szCs w:val="24"/>
        </w:rPr>
      </w:pPr>
    </w:p>
    <w:p w:rsidR="00876DA5" w:rsidRPr="00876DA5" w:rsidRDefault="00876DA5" w:rsidP="00876DA5">
      <w:pPr>
        <w:pStyle w:val="Prrafodelista"/>
        <w:numPr>
          <w:ilvl w:val="0"/>
          <w:numId w:val="7"/>
        </w:numPr>
        <w:spacing w:after="0" w:line="240" w:lineRule="auto"/>
        <w:jc w:val="both"/>
        <w:rPr>
          <w:b/>
          <w:i/>
          <w:sz w:val="24"/>
          <w:szCs w:val="24"/>
        </w:rPr>
      </w:pPr>
      <w:r w:rsidRPr="00876DA5">
        <w:rPr>
          <w:sz w:val="24"/>
          <w:szCs w:val="24"/>
        </w:rPr>
        <w:t>Es importante tener claridad de los efectos negativos de la repitencia, el Ministerio de Educación, insta a las comunidades educativas a desplegar todas las acciones posibles para la retroalimentación formativa, la nivelación de aprendizajes, la comunicación y el diálogo, entendiendo el contexto de excepcionalidad en el que nos encontramos y que el proceso formati</w:t>
      </w:r>
      <w:r w:rsidR="00633F46">
        <w:rPr>
          <w:sz w:val="24"/>
          <w:szCs w:val="24"/>
        </w:rPr>
        <w:t>vo tiene continuidad para el año siguiente</w:t>
      </w:r>
      <w:r w:rsidRPr="00876DA5">
        <w:rPr>
          <w:sz w:val="24"/>
          <w:szCs w:val="24"/>
        </w:rPr>
        <w:t>.</w:t>
      </w:r>
    </w:p>
    <w:p w:rsidR="00876DA5" w:rsidRPr="00876DA5" w:rsidRDefault="00876DA5" w:rsidP="00876DA5">
      <w:pPr>
        <w:pStyle w:val="Prrafodelista"/>
        <w:rPr>
          <w:sz w:val="24"/>
          <w:szCs w:val="24"/>
        </w:rPr>
      </w:pPr>
    </w:p>
    <w:p w:rsidR="00876DA5" w:rsidRPr="00876DA5" w:rsidRDefault="00876DA5" w:rsidP="00876DA5">
      <w:pPr>
        <w:pStyle w:val="Prrafodelista"/>
        <w:numPr>
          <w:ilvl w:val="0"/>
          <w:numId w:val="7"/>
        </w:numPr>
        <w:spacing w:after="0" w:line="240" w:lineRule="auto"/>
        <w:jc w:val="both"/>
        <w:rPr>
          <w:b/>
          <w:i/>
          <w:sz w:val="24"/>
          <w:szCs w:val="24"/>
        </w:rPr>
      </w:pPr>
      <w:r w:rsidRPr="00876DA5">
        <w:rPr>
          <w:sz w:val="24"/>
          <w:szCs w:val="24"/>
        </w:rPr>
        <w:t xml:space="preserve">No es ley la promoción automática, por ende no tiene aplicación. </w:t>
      </w:r>
    </w:p>
    <w:p w:rsidR="00876DA5" w:rsidRDefault="00876DA5" w:rsidP="000238C9">
      <w:pPr>
        <w:spacing w:after="0" w:line="240" w:lineRule="auto"/>
        <w:jc w:val="both"/>
        <w:rPr>
          <w:sz w:val="24"/>
          <w:szCs w:val="24"/>
        </w:rPr>
      </w:pPr>
    </w:p>
    <w:p w:rsidR="00633F46" w:rsidRDefault="00633F46" w:rsidP="000238C9">
      <w:pPr>
        <w:spacing w:after="0" w:line="240" w:lineRule="auto"/>
        <w:jc w:val="both"/>
        <w:rPr>
          <w:sz w:val="24"/>
          <w:szCs w:val="24"/>
        </w:rPr>
      </w:pPr>
    </w:p>
    <w:p w:rsidR="000238C9" w:rsidRPr="005710F6" w:rsidRDefault="005710F6" w:rsidP="005710F6">
      <w:pPr>
        <w:spacing w:after="0" w:line="240" w:lineRule="auto"/>
        <w:jc w:val="both"/>
        <w:rPr>
          <w:b/>
          <w:sz w:val="24"/>
          <w:szCs w:val="24"/>
        </w:rPr>
      </w:pPr>
      <w:r>
        <w:rPr>
          <w:b/>
          <w:sz w:val="24"/>
          <w:szCs w:val="24"/>
        </w:rPr>
        <w:t>1.5. Sobre los Informes a Apoderados y a Estudiantes</w:t>
      </w:r>
    </w:p>
    <w:p w:rsidR="000238C9" w:rsidRDefault="000238C9" w:rsidP="000238C9">
      <w:pPr>
        <w:spacing w:after="0" w:line="240" w:lineRule="auto"/>
        <w:jc w:val="both"/>
        <w:rPr>
          <w:sz w:val="24"/>
          <w:szCs w:val="24"/>
        </w:rPr>
      </w:pPr>
    </w:p>
    <w:p w:rsidR="000238C9" w:rsidRDefault="000238C9" w:rsidP="000238C9">
      <w:pPr>
        <w:spacing w:after="0" w:line="240" w:lineRule="auto"/>
        <w:jc w:val="both"/>
        <w:rPr>
          <w:sz w:val="24"/>
          <w:szCs w:val="24"/>
        </w:rPr>
      </w:pPr>
      <w:r w:rsidRPr="000238C9">
        <w:rPr>
          <w:sz w:val="24"/>
          <w:szCs w:val="24"/>
        </w:rPr>
        <w:t>Los apoderaros y estudiantes serán informados sobre las decisiones de evaluación,</w:t>
      </w:r>
      <w:r>
        <w:rPr>
          <w:sz w:val="24"/>
          <w:szCs w:val="24"/>
        </w:rPr>
        <w:t xml:space="preserve"> </w:t>
      </w:r>
      <w:r w:rsidRPr="000238C9">
        <w:rPr>
          <w:sz w:val="24"/>
          <w:szCs w:val="24"/>
        </w:rPr>
        <w:t>plan de estudio y promoción por escrito. A través del envío sistemático de la información sobr</w:t>
      </w:r>
      <w:r>
        <w:rPr>
          <w:sz w:val="24"/>
          <w:szCs w:val="24"/>
        </w:rPr>
        <w:t>e el trabajo de los estudiantes, a través de:</w:t>
      </w:r>
    </w:p>
    <w:p w:rsidR="000238C9" w:rsidRDefault="000238C9" w:rsidP="000238C9">
      <w:pPr>
        <w:spacing w:after="0" w:line="240" w:lineRule="auto"/>
        <w:jc w:val="both"/>
        <w:rPr>
          <w:sz w:val="24"/>
          <w:szCs w:val="24"/>
        </w:rPr>
      </w:pPr>
    </w:p>
    <w:p w:rsidR="000238C9" w:rsidRDefault="000238C9" w:rsidP="000238C9">
      <w:pPr>
        <w:pStyle w:val="Prrafodelista"/>
        <w:numPr>
          <w:ilvl w:val="0"/>
          <w:numId w:val="2"/>
        </w:numPr>
        <w:spacing w:after="0" w:line="240" w:lineRule="auto"/>
        <w:jc w:val="both"/>
        <w:rPr>
          <w:sz w:val="24"/>
          <w:szCs w:val="24"/>
        </w:rPr>
      </w:pPr>
      <w:r>
        <w:rPr>
          <w:sz w:val="24"/>
          <w:szCs w:val="24"/>
        </w:rPr>
        <w:t>Anexo de Reglamento de evaluación, calificación y promoción escolar en tiempos de pandemia.</w:t>
      </w:r>
    </w:p>
    <w:p w:rsidR="000238C9" w:rsidRDefault="000238C9" w:rsidP="000238C9">
      <w:pPr>
        <w:pStyle w:val="Prrafodelista"/>
        <w:numPr>
          <w:ilvl w:val="0"/>
          <w:numId w:val="2"/>
        </w:numPr>
        <w:spacing w:after="0" w:line="240" w:lineRule="auto"/>
        <w:jc w:val="both"/>
        <w:rPr>
          <w:sz w:val="24"/>
          <w:szCs w:val="24"/>
        </w:rPr>
      </w:pPr>
      <w:r>
        <w:rPr>
          <w:sz w:val="24"/>
          <w:szCs w:val="24"/>
        </w:rPr>
        <w:t xml:space="preserve">Informe de </w:t>
      </w:r>
      <w:r w:rsidR="00770BE0">
        <w:rPr>
          <w:sz w:val="24"/>
          <w:szCs w:val="24"/>
        </w:rPr>
        <w:t>calificaciones semestrales, emanados de la plataforma appoderado.</w:t>
      </w:r>
      <w:r>
        <w:rPr>
          <w:sz w:val="24"/>
          <w:szCs w:val="24"/>
        </w:rPr>
        <w:t xml:space="preserve"> </w:t>
      </w:r>
    </w:p>
    <w:p w:rsidR="000238C9" w:rsidRDefault="000238C9" w:rsidP="000238C9">
      <w:pPr>
        <w:pStyle w:val="Prrafodelista"/>
        <w:numPr>
          <w:ilvl w:val="0"/>
          <w:numId w:val="2"/>
        </w:numPr>
        <w:spacing w:after="0" w:line="240" w:lineRule="auto"/>
        <w:jc w:val="both"/>
        <w:rPr>
          <w:sz w:val="24"/>
          <w:szCs w:val="24"/>
        </w:rPr>
      </w:pPr>
      <w:r>
        <w:rPr>
          <w:sz w:val="24"/>
          <w:szCs w:val="24"/>
        </w:rPr>
        <w:t xml:space="preserve">Certificados de estudios  (art.6° Decreto 67/2009), En los cuales se certificarán las calificaciones anuales de cada estudiante. </w:t>
      </w:r>
    </w:p>
    <w:p w:rsidR="000238C9" w:rsidRDefault="000238C9" w:rsidP="000238C9">
      <w:pPr>
        <w:pStyle w:val="Prrafodelista"/>
        <w:numPr>
          <w:ilvl w:val="0"/>
          <w:numId w:val="2"/>
        </w:numPr>
        <w:spacing w:after="0" w:line="240" w:lineRule="auto"/>
        <w:jc w:val="both"/>
        <w:rPr>
          <w:sz w:val="24"/>
          <w:szCs w:val="24"/>
        </w:rPr>
      </w:pPr>
      <w:r>
        <w:rPr>
          <w:sz w:val="24"/>
          <w:szCs w:val="24"/>
        </w:rPr>
        <w:t xml:space="preserve">Comunicaciones e informes escritos. </w:t>
      </w:r>
    </w:p>
    <w:p w:rsidR="007A516C" w:rsidRPr="00876DA5" w:rsidRDefault="007A516C" w:rsidP="00876DA5">
      <w:pPr>
        <w:rPr>
          <w:b/>
          <w:color w:val="FF0000"/>
          <w:sz w:val="24"/>
          <w:szCs w:val="24"/>
        </w:rPr>
      </w:pPr>
    </w:p>
    <w:p w:rsidR="007A516C" w:rsidRPr="007A516C" w:rsidRDefault="007A516C" w:rsidP="007A516C">
      <w:pPr>
        <w:pStyle w:val="Prrafodelista"/>
        <w:rPr>
          <w:sz w:val="24"/>
          <w:szCs w:val="24"/>
        </w:rPr>
      </w:pPr>
    </w:p>
    <w:p w:rsidR="007A516C" w:rsidRDefault="007A516C" w:rsidP="007A516C">
      <w:pPr>
        <w:pStyle w:val="Prrafodelista"/>
        <w:rPr>
          <w:b/>
          <w:sz w:val="24"/>
          <w:szCs w:val="24"/>
        </w:rPr>
      </w:pPr>
    </w:p>
    <w:p w:rsidR="00DB32DE" w:rsidRPr="00DB32DE" w:rsidRDefault="00DB32DE" w:rsidP="007A516C">
      <w:pPr>
        <w:pStyle w:val="Prrafodelista"/>
        <w:rPr>
          <w:sz w:val="24"/>
          <w:szCs w:val="24"/>
        </w:rPr>
      </w:pPr>
      <w:r w:rsidRPr="00DB32DE">
        <w:rPr>
          <w:sz w:val="24"/>
          <w:szCs w:val="24"/>
        </w:rPr>
        <w:t xml:space="preserve">Última Modificación: </w:t>
      </w:r>
    </w:p>
    <w:p w:rsidR="00DB32DE" w:rsidRDefault="00DB32DE" w:rsidP="007A516C">
      <w:pPr>
        <w:pStyle w:val="Prrafodelista"/>
        <w:rPr>
          <w:sz w:val="24"/>
          <w:szCs w:val="24"/>
        </w:rPr>
      </w:pPr>
      <w:r w:rsidRPr="00DB32DE">
        <w:rPr>
          <w:sz w:val="24"/>
          <w:szCs w:val="24"/>
        </w:rPr>
        <w:t xml:space="preserve">Enero 2022, luego de ser analizado y consensuado en jornada de </w:t>
      </w:r>
      <w:proofErr w:type="gramStart"/>
      <w:r w:rsidRPr="00DB32DE">
        <w:rPr>
          <w:sz w:val="24"/>
          <w:szCs w:val="24"/>
        </w:rPr>
        <w:t>Noviembre</w:t>
      </w:r>
      <w:proofErr w:type="gramEnd"/>
      <w:r w:rsidRPr="00DB32DE">
        <w:rPr>
          <w:sz w:val="24"/>
          <w:szCs w:val="24"/>
        </w:rPr>
        <w:t xml:space="preserve"> 2021.</w:t>
      </w:r>
    </w:p>
    <w:p w:rsidR="00590989" w:rsidRPr="00DB32DE" w:rsidRDefault="00590989" w:rsidP="007A516C">
      <w:pPr>
        <w:pStyle w:val="Prrafodelista"/>
        <w:rPr>
          <w:sz w:val="24"/>
          <w:szCs w:val="24"/>
        </w:rPr>
      </w:pPr>
    </w:p>
    <w:sectPr w:rsidR="00590989" w:rsidRPr="00DB32D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73A" w:rsidRDefault="009E373A" w:rsidP="00B36FE3">
      <w:pPr>
        <w:spacing w:after="0" w:line="240" w:lineRule="auto"/>
      </w:pPr>
      <w:r>
        <w:separator/>
      </w:r>
    </w:p>
  </w:endnote>
  <w:endnote w:type="continuationSeparator" w:id="0">
    <w:p w:rsidR="009E373A" w:rsidRDefault="009E373A" w:rsidP="00B3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73A" w:rsidRDefault="009E373A" w:rsidP="00B36FE3">
      <w:pPr>
        <w:spacing w:after="0" w:line="240" w:lineRule="auto"/>
      </w:pPr>
      <w:r>
        <w:separator/>
      </w:r>
    </w:p>
  </w:footnote>
  <w:footnote w:type="continuationSeparator" w:id="0">
    <w:p w:rsidR="009E373A" w:rsidRDefault="009E373A" w:rsidP="00B36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7902"/>
      <w:gridCol w:w="1152"/>
    </w:tblGrid>
    <w:tr w:rsidR="00962FAA">
      <w:tc>
        <w:tcPr>
          <w:tcW w:w="0" w:type="auto"/>
          <w:tcBorders>
            <w:right w:val="single" w:sz="6" w:space="0" w:color="000000" w:themeColor="text1"/>
          </w:tcBorders>
        </w:tcPr>
        <w:sdt>
          <w:sdtPr>
            <w:alias w:val="Compañía"/>
            <w:id w:val="78735422"/>
            <w:placeholder>
              <w:docPart w:val="12D859DACA4A4895BAC4A96F60DDE556"/>
            </w:placeholder>
            <w:dataBinding w:prefixMappings="xmlns:ns0='http://schemas.openxmlformats.org/officeDocument/2006/extended-properties'" w:xpath="/ns0:Properties[1]/ns0:Company[1]" w:storeItemID="{6668398D-A668-4E3E-A5EB-62B293D839F1}"/>
            <w:text/>
          </w:sdtPr>
          <w:sdtContent>
            <w:p w:rsidR="00962FAA" w:rsidRDefault="00962FAA">
              <w:pPr>
                <w:pStyle w:val="Encabezado"/>
                <w:jc w:val="right"/>
              </w:pPr>
              <w:r>
                <w:t>Reglamento de Evaluación, Calificación y Promoción Escolar</w:t>
              </w:r>
            </w:p>
          </w:sdtContent>
        </w:sdt>
        <w:sdt>
          <w:sdtPr>
            <w:rPr>
              <w:b/>
              <w:bCs/>
            </w:rPr>
            <w:alias w:val="Título"/>
            <w:id w:val="78735415"/>
            <w:placeholder>
              <w:docPart w:val="14C79CFEACB24A46AC5E10C8E3293482"/>
            </w:placeholder>
            <w:dataBinding w:prefixMappings="xmlns:ns0='http://schemas.openxmlformats.org/package/2006/metadata/core-properties' xmlns:ns1='http://purl.org/dc/elements/1.1/'" w:xpath="/ns0:coreProperties[1]/ns1:title[1]" w:storeItemID="{6C3C8BC8-F283-45AE-878A-BAB7291924A1}"/>
            <w:text/>
          </w:sdtPr>
          <w:sdtContent>
            <w:p w:rsidR="00962FAA" w:rsidRDefault="00962FAA" w:rsidP="00B36FE3">
              <w:pPr>
                <w:pStyle w:val="Encabezado"/>
                <w:jc w:val="right"/>
                <w:rPr>
                  <w:b/>
                  <w:bCs/>
                </w:rPr>
              </w:pPr>
              <w:r>
                <w:rPr>
                  <w:b/>
                  <w:bCs/>
                </w:rPr>
                <w:t>Escuela San José de Huaqui Congregación del Verbo Divino ESJH-CVD</w:t>
              </w:r>
            </w:p>
          </w:sdtContent>
        </w:sdt>
      </w:tc>
      <w:tc>
        <w:tcPr>
          <w:tcW w:w="1152" w:type="dxa"/>
          <w:tcBorders>
            <w:left w:val="single" w:sz="6" w:space="0" w:color="000000" w:themeColor="text1"/>
          </w:tcBorders>
        </w:tcPr>
        <w:p w:rsidR="00962FAA" w:rsidRDefault="00962FAA">
          <w:pPr>
            <w:pStyle w:val="Encabezado"/>
            <w:rPr>
              <w:b/>
              <w:bCs/>
            </w:rPr>
          </w:pPr>
        </w:p>
      </w:tc>
    </w:tr>
  </w:tbl>
  <w:p w:rsidR="00962FAA" w:rsidRDefault="00962F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842"/>
    <w:multiLevelType w:val="hybridMultilevel"/>
    <w:tmpl w:val="45B4A0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43582F"/>
    <w:multiLevelType w:val="hybridMultilevel"/>
    <w:tmpl w:val="A080C8A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3CB6167"/>
    <w:multiLevelType w:val="multilevel"/>
    <w:tmpl w:val="D6668E5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468670D"/>
    <w:multiLevelType w:val="hybridMultilevel"/>
    <w:tmpl w:val="3E0A7002"/>
    <w:lvl w:ilvl="0" w:tplc="3726157A">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2A8E4301"/>
    <w:multiLevelType w:val="multilevel"/>
    <w:tmpl w:val="5FC47B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247C4C"/>
    <w:multiLevelType w:val="multilevel"/>
    <w:tmpl w:val="9252C5E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3E50B8"/>
    <w:multiLevelType w:val="multilevel"/>
    <w:tmpl w:val="DC50AA10"/>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39E36A3B"/>
    <w:multiLevelType w:val="multilevel"/>
    <w:tmpl w:val="295C1FCA"/>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A5E30C4"/>
    <w:multiLevelType w:val="hybridMultilevel"/>
    <w:tmpl w:val="176AA6B6"/>
    <w:lvl w:ilvl="0" w:tplc="00A05D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4FD27BCB"/>
    <w:multiLevelType w:val="hybridMultilevel"/>
    <w:tmpl w:val="105291B8"/>
    <w:lvl w:ilvl="0" w:tplc="F982A5AA">
      <w:start w:val="1"/>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518D549D"/>
    <w:multiLevelType w:val="hybridMultilevel"/>
    <w:tmpl w:val="E44AA9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6693977"/>
    <w:multiLevelType w:val="hybridMultilevel"/>
    <w:tmpl w:val="EDDE20BC"/>
    <w:lvl w:ilvl="0" w:tplc="7784A1FC">
      <w:numFmt w:val="bullet"/>
      <w:lvlText w:val="-"/>
      <w:lvlJc w:val="left"/>
      <w:pPr>
        <w:ind w:left="720" w:hanging="360"/>
      </w:pPr>
      <w:rPr>
        <w:rFonts w:ascii="Arial Narrow" w:eastAsiaTheme="minorHAnsi" w:hAnsi="Arial Narrow"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9DE64B6"/>
    <w:multiLevelType w:val="hybridMultilevel"/>
    <w:tmpl w:val="AC0E2062"/>
    <w:lvl w:ilvl="0" w:tplc="214CCBE6">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5CB41CA3"/>
    <w:multiLevelType w:val="multilevel"/>
    <w:tmpl w:val="98D6CF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F00DCB"/>
    <w:multiLevelType w:val="hybridMultilevel"/>
    <w:tmpl w:val="BC7452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56F71FC"/>
    <w:multiLevelType w:val="hybridMultilevel"/>
    <w:tmpl w:val="2D487B2A"/>
    <w:lvl w:ilvl="0" w:tplc="D4205E96">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76FF5630"/>
    <w:multiLevelType w:val="hybridMultilevel"/>
    <w:tmpl w:val="5A68C96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5F1B06"/>
    <w:multiLevelType w:val="hybridMultilevel"/>
    <w:tmpl w:val="98E27D2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88443928">
    <w:abstractNumId w:val="7"/>
  </w:num>
  <w:num w:numId="2" w16cid:durableId="1254628324">
    <w:abstractNumId w:val="9"/>
  </w:num>
  <w:num w:numId="3" w16cid:durableId="51001226">
    <w:abstractNumId w:val="16"/>
  </w:num>
  <w:num w:numId="4" w16cid:durableId="263390806">
    <w:abstractNumId w:val="8"/>
  </w:num>
  <w:num w:numId="5" w16cid:durableId="3098339">
    <w:abstractNumId w:val="15"/>
  </w:num>
  <w:num w:numId="6" w16cid:durableId="1265378069">
    <w:abstractNumId w:val="1"/>
  </w:num>
  <w:num w:numId="7" w16cid:durableId="869027862">
    <w:abstractNumId w:val="11"/>
  </w:num>
  <w:num w:numId="8" w16cid:durableId="1607075607">
    <w:abstractNumId w:val="10"/>
  </w:num>
  <w:num w:numId="9" w16cid:durableId="6951366">
    <w:abstractNumId w:val="3"/>
  </w:num>
  <w:num w:numId="10" w16cid:durableId="373312606">
    <w:abstractNumId w:val="5"/>
  </w:num>
  <w:num w:numId="11" w16cid:durableId="1369993487">
    <w:abstractNumId w:val="14"/>
  </w:num>
  <w:num w:numId="12" w16cid:durableId="47729619">
    <w:abstractNumId w:val="0"/>
  </w:num>
  <w:num w:numId="13" w16cid:durableId="1439444686">
    <w:abstractNumId w:val="17"/>
  </w:num>
  <w:num w:numId="14" w16cid:durableId="658071309">
    <w:abstractNumId w:val="4"/>
  </w:num>
  <w:num w:numId="15" w16cid:durableId="1981493638">
    <w:abstractNumId w:val="13"/>
  </w:num>
  <w:num w:numId="16" w16cid:durableId="2014406436">
    <w:abstractNumId w:val="2"/>
  </w:num>
  <w:num w:numId="17" w16cid:durableId="256405197">
    <w:abstractNumId w:val="6"/>
  </w:num>
  <w:num w:numId="18" w16cid:durableId="562909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FE3"/>
    <w:rsid w:val="000238C9"/>
    <w:rsid w:val="000363B8"/>
    <w:rsid w:val="000429D1"/>
    <w:rsid w:val="00073EEA"/>
    <w:rsid w:val="000779E7"/>
    <w:rsid w:val="00077FD9"/>
    <w:rsid w:val="000E5F5A"/>
    <w:rsid w:val="00117BF2"/>
    <w:rsid w:val="001439CE"/>
    <w:rsid w:val="001804E0"/>
    <w:rsid w:val="00183B87"/>
    <w:rsid w:val="001921D8"/>
    <w:rsid w:val="001A6569"/>
    <w:rsid w:val="001F7EC6"/>
    <w:rsid w:val="00207A4C"/>
    <w:rsid w:val="0023622A"/>
    <w:rsid w:val="00237C8C"/>
    <w:rsid w:val="00282E82"/>
    <w:rsid w:val="00297EF9"/>
    <w:rsid w:val="002B7379"/>
    <w:rsid w:val="002E1C77"/>
    <w:rsid w:val="00303F9B"/>
    <w:rsid w:val="00362BF8"/>
    <w:rsid w:val="0038477C"/>
    <w:rsid w:val="0038568E"/>
    <w:rsid w:val="003A1E5B"/>
    <w:rsid w:val="003E2368"/>
    <w:rsid w:val="003E5C5B"/>
    <w:rsid w:val="00405541"/>
    <w:rsid w:val="00493879"/>
    <w:rsid w:val="00494CA6"/>
    <w:rsid w:val="004A4503"/>
    <w:rsid w:val="004C24BE"/>
    <w:rsid w:val="004D29F8"/>
    <w:rsid w:val="004F3B46"/>
    <w:rsid w:val="004F403C"/>
    <w:rsid w:val="005020F9"/>
    <w:rsid w:val="00510920"/>
    <w:rsid w:val="00511765"/>
    <w:rsid w:val="0053439D"/>
    <w:rsid w:val="005437E1"/>
    <w:rsid w:val="005710F6"/>
    <w:rsid w:val="00590989"/>
    <w:rsid w:val="005D2CBF"/>
    <w:rsid w:val="005F35F8"/>
    <w:rsid w:val="006013C0"/>
    <w:rsid w:val="00633F46"/>
    <w:rsid w:val="00635EED"/>
    <w:rsid w:val="00636B69"/>
    <w:rsid w:val="00695D61"/>
    <w:rsid w:val="00770BE0"/>
    <w:rsid w:val="007A516C"/>
    <w:rsid w:val="007C7DFC"/>
    <w:rsid w:val="007E09B2"/>
    <w:rsid w:val="007E6A5A"/>
    <w:rsid w:val="00853235"/>
    <w:rsid w:val="00873CF8"/>
    <w:rsid w:val="00876DA5"/>
    <w:rsid w:val="008855DA"/>
    <w:rsid w:val="00896DC9"/>
    <w:rsid w:val="008A684A"/>
    <w:rsid w:val="008D6E99"/>
    <w:rsid w:val="008E55DB"/>
    <w:rsid w:val="00924FD1"/>
    <w:rsid w:val="00936A10"/>
    <w:rsid w:val="00962FAA"/>
    <w:rsid w:val="009B2BF9"/>
    <w:rsid w:val="009B46DB"/>
    <w:rsid w:val="009C0E04"/>
    <w:rsid w:val="009E373A"/>
    <w:rsid w:val="00A53D6B"/>
    <w:rsid w:val="00A56B40"/>
    <w:rsid w:val="00AD7FCF"/>
    <w:rsid w:val="00AE5E61"/>
    <w:rsid w:val="00B22BB1"/>
    <w:rsid w:val="00B36FE3"/>
    <w:rsid w:val="00BC7FC3"/>
    <w:rsid w:val="00C11F9E"/>
    <w:rsid w:val="00C15ACC"/>
    <w:rsid w:val="00C251EE"/>
    <w:rsid w:val="00C54D03"/>
    <w:rsid w:val="00C902DD"/>
    <w:rsid w:val="00CA1F12"/>
    <w:rsid w:val="00CC57D0"/>
    <w:rsid w:val="00CF072E"/>
    <w:rsid w:val="00D064B7"/>
    <w:rsid w:val="00D1429D"/>
    <w:rsid w:val="00D363DA"/>
    <w:rsid w:val="00D668BF"/>
    <w:rsid w:val="00D84334"/>
    <w:rsid w:val="00D94E04"/>
    <w:rsid w:val="00DB32DE"/>
    <w:rsid w:val="00E043C0"/>
    <w:rsid w:val="00E315CB"/>
    <w:rsid w:val="00E61385"/>
    <w:rsid w:val="00E727CC"/>
    <w:rsid w:val="00EA62D8"/>
    <w:rsid w:val="00EC1E2B"/>
    <w:rsid w:val="00F1196B"/>
    <w:rsid w:val="00F229BE"/>
    <w:rsid w:val="00FA6BD5"/>
    <w:rsid w:val="00FE3B9F"/>
    <w:rsid w:val="00FF59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278B1"/>
  <w15:docId w15:val="{9BD84E6E-23AA-473A-830D-17718999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6F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FE3"/>
  </w:style>
  <w:style w:type="paragraph" w:styleId="Piedepgina">
    <w:name w:val="footer"/>
    <w:basedOn w:val="Normal"/>
    <w:link w:val="PiedepginaCar"/>
    <w:uiPriority w:val="99"/>
    <w:unhideWhenUsed/>
    <w:rsid w:val="00B36F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FE3"/>
  </w:style>
  <w:style w:type="paragraph" w:styleId="Textodeglobo">
    <w:name w:val="Balloon Text"/>
    <w:basedOn w:val="Normal"/>
    <w:link w:val="TextodegloboCar"/>
    <w:uiPriority w:val="99"/>
    <w:semiHidden/>
    <w:unhideWhenUsed/>
    <w:rsid w:val="00B36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FE3"/>
    <w:rPr>
      <w:rFonts w:ascii="Tahoma" w:hAnsi="Tahoma" w:cs="Tahoma"/>
      <w:sz w:val="16"/>
      <w:szCs w:val="16"/>
    </w:rPr>
  </w:style>
  <w:style w:type="paragraph" w:styleId="Prrafodelista">
    <w:name w:val="List Paragraph"/>
    <w:basedOn w:val="Normal"/>
    <w:uiPriority w:val="34"/>
    <w:qFormat/>
    <w:rsid w:val="001804E0"/>
    <w:pPr>
      <w:ind w:left="720"/>
      <w:contextualSpacing/>
    </w:pPr>
  </w:style>
  <w:style w:type="table" w:styleId="Tablaconcuadrcula">
    <w:name w:val="Table Grid"/>
    <w:basedOn w:val="Tablanormal"/>
    <w:uiPriority w:val="59"/>
    <w:rsid w:val="00695D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94E0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2">
    <w:name w:val="Body Text 2"/>
    <w:basedOn w:val="Normal"/>
    <w:link w:val="Textoindependiente2Car"/>
    <w:uiPriority w:val="99"/>
    <w:unhideWhenUsed/>
    <w:rsid w:val="00073EEA"/>
    <w:pPr>
      <w:spacing w:after="120" w:line="480" w:lineRule="auto"/>
    </w:pPr>
  </w:style>
  <w:style w:type="character" w:customStyle="1" w:styleId="Textoindependiente2Car">
    <w:name w:val="Texto independiente 2 Car"/>
    <w:basedOn w:val="Fuentedeprrafopredeter"/>
    <w:link w:val="Textoindependiente2"/>
    <w:uiPriority w:val="99"/>
    <w:rsid w:val="00073EEA"/>
  </w:style>
  <w:style w:type="paragraph" w:styleId="Sinespaciado">
    <w:name w:val="No Spacing"/>
    <w:uiPriority w:val="1"/>
    <w:qFormat/>
    <w:rsid w:val="00D36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D859DACA4A4895BAC4A96F60DDE556"/>
        <w:category>
          <w:name w:val="General"/>
          <w:gallery w:val="placeholder"/>
        </w:category>
        <w:types>
          <w:type w:val="bbPlcHdr"/>
        </w:types>
        <w:behaviors>
          <w:behavior w:val="content"/>
        </w:behaviors>
        <w:guid w:val="{EABF01F3-1D5B-4181-B65A-F31560770EF2}"/>
      </w:docPartPr>
      <w:docPartBody>
        <w:p w:rsidR="00A82B54" w:rsidRDefault="0059058D" w:rsidP="0059058D">
          <w:pPr>
            <w:pStyle w:val="12D859DACA4A4895BAC4A96F60DDE556"/>
          </w:pPr>
          <w:r>
            <w:rPr>
              <w:lang w:val="es-ES"/>
            </w:rPr>
            <w:t>[Escriba el nombre de la compañía]</w:t>
          </w:r>
        </w:p>
      </w:docPartBody>
    </w:docPart>
    <w:docPart>
      <w:docPartPr>
        <w:name w:val="14C79CFEACB24A46AC5E10C8E3293482"/>
        <w:category>
          <w:name w:val="General"/>
          <w:gallery w:val="placeholder"/>
        </w:category>
        <w:types>
          <w:type w:val="bbPlcHdr"/>
        </w:types>
        <w:behaviors>
          <w:behavior w:val="content"/>
        </w:behaviors>
        <w:guid w:val="{7AE30DEA-5C74-430C-9E9A-C564C9C65808}"/>
      </w:docPartPr>
      <w:docPartBody>
        <w:p w:rsidR="00A82B54" w:rsidRDefault="0059058D" w:rsidP="0059058D">
          <w:pPr>
            <w:pStyle w:val="14C79CFEACB24A46AC5E10C8E3293482"/>
          </w:pPr>
          <w:r>
            <w:rPr>
              <w:b/>
              <w:bCs/>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58D"/>
    <w:rsid w:val="000A2359"/>
    <w:rsid w:val="001A6C45"/>
    <w:rsid w:val="0050272B"/>
    <w:rsid w:val="00517D73"/>
    <w:rsid w:val="0059058D"/>
    <w:rsid w:val="007B64F9"/>
    <w:rsid w:val="008D2285"/>
    <w:rsid w:val="00A82B54"/>
    <w:rsid w:val="00B731C9"/>
    <w:rsid w:val="00BD6552"/>
    <w:rsid w:val="00C7692C"/>
    <w:rsid w:val="00C834B9"/>
    <w:rsid w:val="00E467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2D859DACA4A4895BAC4A96F60DDE556">
    <w:name w:val="12D859DACA4A4895BAC4A96F60DDE556"/>
    <w:rsid w:val="0059058D"/>
  </w:style>
  <w:style w:type="paragraph" w:customStyle="1" w:styleId="14C79CFEACB24A46AC5E10C8E3293482">
    <w:name w:val="14C79CFEACB24A46AC5E10C8E3293482"/>
    <w:rsid w:val="005905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10</Pages>
  <Words>3232</Words>
  <Characters>17778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Escuela San José de Huaqui Congregación del Verbo Divino ESJH-CVD</vt:lpstr>
    </vt:vector>
  </TitlesOfParts>
  <Company>Reglamento de Evaluación, Calificación y Promoción Escolar</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San José de Huaqui Congregación del Verbo Divino ESJH-CVD</dc:title>
  <dc:creator>samsung</dc:creator>
  <cp:lastModifiedBy>carlospanes2021@hotmail.com</cp:lastModifiedBy>
  <cp:revision>35</cp:revision>
  <dcterms:created xsi:type="dcterms:W3CDTF">2020-09-06T15:39:00Z</dcterms:created>
  <dcterms:modified xsi:type="dcterms:W3CDTF">2023-02-01T21:53:00Z</dcterms:modified>
</cp:coreProperties>
</file>